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54" w:rsidRPr="00AF283A" w:rsidRDefault="003F3754" w:rsidP="003F3754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САРАСВАТИ РАХАСЙА УПАНИШАДА</w:t>
      </w:r>
    </w:p>
    <w:p w:rsidR="003F3754" w:rsidRPr="00AF283A" w:rsidRDefault="003F3754" w:rsidP="003F3754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F3754" w:rsidRPr="00AF283A" w:rsidRDefault="003F3754" w:rsidP="003F3754">
      <w:pPr>
        <w:spacing w:before="120" w:after="0" w:line="240" w:lineRule="auto"/>
        <w:ind w:left="35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очтив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благославенного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Ашвалайану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 мудрецы спросили: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1.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Поведай почтенный, каким образом проявлено Знание смысла слова,  почитая которое ты знаешь Истину?</w:t>
      </w:r>
    </w:p>
    <w:p w:rsidR="003F3754" w:rsidRPr="00AF283A" w:rsidRDefault="003F3754" w:rsidP="003F3754">
      <w:pPr>
        <w:spacing w:before="120" w:after="0" w:line="240" w:lineRule="auto"/>
        <w:ind w:left="35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Ашвалайана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сказал):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2.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Благодаря десяти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шлокам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Сарасвати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риками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смешанными с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бижами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произнеся и прославив которые достигается высшее совершенство, о мудрецы!</w:t>
      </w:r>
    </w:p>
    <w:p w:rsidR="003F3754" w:rsidRPr="00AF283A" w:rsidRDefault="003F3754" w:rsidP="003F3754">
      <w:pPr>
        <w:spacing w:before="120" w:after="0" w:line="240" w:lineRule="auto"/>
        <w:ind w:left="35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Риши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сказали: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3.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Поведай, каково достижение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Сарасвати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? Каким созерцанием удовлетворяется богиня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Махасарасвати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?</w:t>
      </w:r>
    </w:p>
    <w:p w:rsidR="003F3754" w:rsidRPr="00AF283A" w:rsidRDefault="003F3754" w:rsidP="003F3754">
      <w:pPr>
        <w:spacing w:before="120" w:after="0" w:line="240" w:lineRule="auto"/>
        <w:ind w:left="35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Ашвалайана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сказал: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4.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У этой великой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мантры Шри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Сарасвати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(состоящей) из десяти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шлок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 xml:space="preserve">  </w:t>
      </w:r>
      <w:proofErr w:type="spellStart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Я,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Ашвалайана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риши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 метрический размер -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ануштубх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божество - Владычица речи, </w:t>
      </w:r>
      <w:r w:rsidR="00CA5A74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йад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вак</w:t>
      </w:r>
      <w:proofErr w:type="spellEnd"/>
      <w:r w:rsidR="00CA5A74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биджа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="00CA5A74">
        <w:rPr>
          <w:rFonts w:ascii="Times New Roman" w:eastAsia="Times New Roman" w:hAnsi="Times New Roman" w:cs="Times New Roman"/>
          <w:sz w:val="27"/>
          <w:lang w:eastAsia="ru-RU"/>
        </w:rPr>
        <w:t>»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девим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вачам</w:t>
      </w:r>
      <w:proofErr w:type="spellEnd"/>
      <w:r w:rsidR="00CA5A74">
        <w:rPr>
          <w:rFonts w:ascii="Times New Roman" w:eastAsia="Times New Roman" w:hAnsi="Times New Roman" w:cs="Times New Roman"/>
          <w:sz w:val="27"/>
          <w:lang w:eastAsia="ru-RU"/>
        </w:rPr>
        <w:t>»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шакти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CA5A74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прано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деви</w:t>
      </w:r>
      <w:proofErr w:type="spellEnd"/>
      <w:r w:rsidR="00CA5A74">
        <w:rPr>
          <w:rFonts w:ascii="Times New Roman" w:eastAsia="Times New Roman" w:hAnsi="Times New Roman" w:cs="Times New Roman"/>
          <w:sz w:val="27"/>
          <w:lang w:eastAsia="ru-RU"/>
        </w:rPr>
        <w:t>»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килака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применение - Ее удовлетворение.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Анга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нйаса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– ( с Божествами)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Шраддхой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Медхой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Праджней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Дхараной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Вагдеватой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Махасарасвати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5.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 Сияющей, Несущей в руках нить драгоценного жемчуга, воду и нектар, Наделяющей красотой, Украшенной золотом, жасмином, золотом и цветком 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чампака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 с высокой полной грудью, обладающей телом, уносящим ум склоняюсь речью и умом к Речи ради могущества.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6.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У этой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мантры </w:t>
      </w:r>
      <w:r w:rsidR="00CA5A74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прана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деви</w:t>
      </w:r>
      <w:proofErr w:type="spellEnd"/>
      <w:r w:rsidR="00CA5A74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риши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Бхарадхваджа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 метрический размер -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гайатри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 божество -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Сарасвати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пранава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биджа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шакти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килака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применение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для достижения желаемого. 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Соединение при помощи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мантры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7.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Та Единственная Сущность веданты, Верховная Владычица, явленная Сущность имени и формы, да защитит меня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Сарасвати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!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Pr="00AF283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</w:t>
      </w:r>
      <w:r w:rsidRPr="00AF283A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     </w:t>
      </w:r>
      <w:r w:rsidRPr="00AF283A">
        <w:rPr>
          <w:rFonts w:ascii="Times New Roman" w:eastAsia="Times New Roman" w:hAnsi="Times New Roman" w:cs="Times New Roman"/>
          <w:b/>
          <w:sz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ОМ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Дыхание - Богиня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Сарасвати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. Через слово, богатая дарами. Разумом Именуемая, да наделит благословением!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9.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 этой </w:t>
      </w:r>
      <w:r w:rsidR="00CA5A74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а но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деви</w:t>
      </w:r>
      <w:proofErr w:type="spellEnd"/>
      <w:r w:rsidR="00CA5A74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мантры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Атри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риши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 метрический размер -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триштубх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 божество -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Сарасвати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CA5A7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ХРИМ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биджа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шакти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килака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применение - ради достижения желаемого. Соединение при помощи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мантры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10.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Та,  Которая (пребывает) в дополнениях и ответвлениях четырех Вед прославляется,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Недвойственная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Шакти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Брахмана. 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 защитит меня 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Сарасвати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!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11.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ХРИМ.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неба к нам с величием и золотом да явится на жертвоприношение почитаемая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Сарасвати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! На призыв,  возлюбленная, лоснящаяся, желанная Богиня, да услышит нашу благочестивую речь!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12.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 этой </w:t>
      </w:r>
      <w:r w:rsidR="00CA5A74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павака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r w:rsidR="00CA5A74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мантры,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риши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Мадхуччханда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 метрический размер -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гайатри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 божество -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Сарасвати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AF283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ШРИМ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биджа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шакти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килака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применение - ради достижения желаемого. Соединение с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мантрой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13.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Та,  Которая существует через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внутренюю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сущность смысла буквы, слова, предложения океаном без начала и конца, да защитит меня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Сарасвати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!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14.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ШРИМ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. Очищающая нас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Сарасвати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богатая, через </w:t>
      </w:r>
      <w:r w:rsidRPr="00AF283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слова 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богатая дарами, Владеющая богатствами, да возжелает жертвоприношения!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15.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 этой </w:t>
      </w:r>
      <w:r w:rsidR="00CA5A74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чодайатри</w:t>
      </w:r>
      <w:proofErr w:type="spellEnd"/>
      <w:r w:rsidR="00CA5A74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EB3B94"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мантры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риши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Мадхуччханда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 метрический размер</w:t>
      </w:r>
      <w:r w:rsidR="00EB3B94"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гайа</w:t>
      </w:r>
      <w:r w:rsidR="00EB3B94" w:rsidRPr="00AF283A">
        <w:rPr>
          <w:rFonts w:ascii="Times New Roman" w:eastAsia="Times New Roman" w:hAnsi="Times New Roman" w:cs="Times New Roman"/>
          <w:sz w:val="27"/>
          <w:lang w:eastAsia="ru-RU"/>
        </w:rPr>
        <w:t>т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ри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 божество -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Сарасвати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AF283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БЛУМ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биджа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шакти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килака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. Соединение с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мантрой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16.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Господствующая Сущность и Господствующее божество, Владычица богов,  Та</w:t>
      </w:r>
      <w:r w:rsidR="00EB3B94"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которая прямо говорит на закате. Да защитит меня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Сарасвати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!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17.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БЛУМ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Покровительницу праведных, мудрость мудрых, на жертвоприношение призываю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Сарасвати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!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18.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 этой </w:t>
      </w:r>
      <w:r w:rsidR="00CA5A74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махо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арна</w:t>
      </w:r>
      <w:proofErr w:type="spellEnd"/>
      <w:r w:rsidR="00CA5A74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мантры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риши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Мадхучханда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 метрический размер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гаятри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 божество -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Сарасвати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AF283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САУХ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биджа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шакти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килака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. Соединение с</w:t>
      </w:r>
      <w:r w:rsidR="00EB3B94"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мантрой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EB3B9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19.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Сущность внутреннего Управителя всего, </w:t>
      </w:r>
    </w:p>
    <w:p w:rsidR="00EB3B9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 которая управляет тремя мирами, </w:t>
      </w:r>
    </w:p>
    <w:p w:rsidR="00EB3B9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Пребывающая в образах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Рудр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Адитий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других 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да защитит меня</w:t>
      </w:r>
      <w:r w:rsidR="00EB3B94"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Сарасвати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!</w:t>
      </w:r>
    </w:p>
    <w:p w:rsidR="00EB3B9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20.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САУХ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Сарасвати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- Великий поток, окружающий Себя светом, 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Которая освящает разум и Вселенную.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21.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 этой </w:t>
      </w:r>
      <w:r w:rsidR="00CA5A74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чатвари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ваг</w:t>
      </w:r>
      <w:r w:rsidR="00CA5A74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мантры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риши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Учатхйапутра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 метрический размер -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триштубх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 божество -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Сарасвати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AF283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АЙМ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биджа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шакти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килака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. Соединение с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мантрой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EB3B9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22.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Та</w:t>
      </w:r>
      <w:r w:rsidR="00EB3B94"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которая прямо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перживается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зрящими душами совершающими жертвоприношение - Проникающая Единая форма Познания. 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Да защитит меня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Сарасвати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!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23.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АЙМ 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Речь, Охватывающая четыре стопы, их знают мудрые брахманы. Три сокрытые в сердце не воспринимаются,  четвертой разговаривают люди.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24.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 этой </w:t>
      </w:r>
      <w:r w:rsidR="00CA5A74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йад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ваг</w:t>
      </w:r>
      <w:r w:rsidR="00CA5A74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мантры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риши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Бхаргава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метричесский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размер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триштубх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 божество -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Сарасвати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AF283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КЛИМ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биджа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шакти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килака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. Соединение с</w:t>
      </w:r>
      <w:r w:rsidR="00EB3B94"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мантрой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25.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Та</w:t>
      </w:r>
      <w:r w:rsidR="00EB3B94"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которая воспринимается восьмеричной по роду, имени и другим отличиям, Явленная Сущность созерцания. Да защитит меня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Сарасвати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!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26.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CA5A7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КЛИМ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 которую мудрые именуют Речью, (Которая) пребывает Повелительницей среди богов, (у Нее) тучной, четырежды выдаивается с силой молоко. Чем кроме Нее мы достигнем Высшего?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27.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 этой </w:t>
      </w:r>
      <w:r w:rsidR="00CA5A74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деви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вача</w:t>
      </w:r>
      <w:proofErr w:type="spellEnd"/>
      <w:r w:rsidR="00CA5A74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мантры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Бхаргава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риши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 метрический размер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триштубх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 божество -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Сарасвати</w:t>
      </w:r>
      <w:proofErr w:type="spellEnd"/>
      <w:r w:rsidRPr="00AF283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, САУХ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биджа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шакти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килака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Соединение </w:t>
      </w:r>
      <w:proofErr w:type="spellStart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мантрой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28.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Та</w:t>
      </w:r>
      <w:r w:rsidR="00EB3B94"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которую все веды называют Безначальной, голосом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явленым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EB3B94"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неявленым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коровой исполняющей все желания. Да защитит меня</w:t>
      </w:r>
      <w:r w:rsidR="00EB3B94"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Сарасвати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!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29.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САУХ 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Богиню -</w:t>
      </w:r>
      <w:r w:rsidR="00EB3B94"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Речь породили все боги. Ею разговаривают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мно</w:t>
      </w:r>
      <w:r w:rsidR="00EB3B94" w:rsidRPr="00AF283A">
        <w:rPr>
          <w:rFonts w:ascii="Times New Roman" w:eastAsia="Times New Roman" w:hAnsi="Times New Roman" w:cs="Times New Roman"/>
          <w:sz w:val="27"/>
          <w:lang w:eastAsia="ru-RU"/>
        </w:rPr>
        <w:t>г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о</w:t>
      </w:r>
      <w:r w:rsidR="00EB3B94" w:rsidRPr="00AF283A">
        <w:rPr>
          <w:rFonts w:ascii="Times New Roman" w:eastAsia="Times New Roman" w:hAnsi="Times New Roman" w:cs="Times New Roman"/>
          <w:sz w:val="27"/>
          <w:lang w:eastAsia="ru-RU"/>
        </w:rPr>
        <w:t>о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бр</w:t>
      </w:r>
      <w:r w:rsidR="00EB3B94" w:rsidRPr="00AF283A">
        <w:rPr>
          <w:rFonts w:ascii="Times New Roman" w:eastAsia="Times New Roman" w:hAnsi="Times New Roman" w:cs="Times New Roman"/>
          <w:sz w:val="27"/>
          <w:lang w:eastAsia="ru-RU"/>
        </w:rPr>
        <w:t>а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зные</w:t>
      </w:r>
      <w:r w:rsidR="00EB3B94" w:rsidRPr="00AF283A">
        <w:rPr>
          <w:rFonts w:ascii="Times New Roman" w:eastAsia="Times New Roman" w:hAnsi="Times New Roman" w:cs="Times New Roman"/>
          <w:sz w:val="27"/>
          <w:lang w:eastAsia="ru-RU"/>
        </w:rPr>
        <w:t xml:space="preserve"> 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воплощенные. Да придет Она к нам хорошо прославленной, дойной тучной коровой!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30.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 этой </w:t>
      </w:r>
      <w:r w:rsidR="00CA5A74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ута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тва</w:t>
      </w:r>
      <w:proofErr w:type="spellEnd"/>
      <w:r w:rsidR="00CA5A74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мантры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Брихаспати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риши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 метрический размер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триштубх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 божество -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Сарасвати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CA5A7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САМ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биджа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шакти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килака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. Соединение с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мантрой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31.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Познанием</w:t>
      </w:r>
      <w:r w:rsidR="00367E68"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которой стираются все влияния связанности и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йогин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достигает высшего положения. Да защитит меня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Сарасвати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!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32.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САМ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Кто-то</w:t>
      </w:r>
      <w:r w:rsidR="00367E68"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глядя на Речь не видит, кто-то</w:t>
      </w:r>
      <w:r w:rsidR="00367E68"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слушая не слышит Ее. А кому-то Она отдает (Свое) тело как </w:t>
      </w:r>
      <w:bookmarkStart w:id="0" w:name="_GoBack"/>
      <w:bookmarkEnd w:id="0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страстная жена в прекрасном наряде (своему) мужу.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33.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 этой </w:t>
      </w:r>
      <w:r w:rsidR="00CA5A74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амбитама</w:t>
      </w:r>
      <w:proofErr w:type="spellEnd"/>
      <w:r w:rsidR="00CA5A74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мантры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Гритсамада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риши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 метрический размер</w:t>
      </w:r>
      <w:r w:rsidR="00367E68"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ануштубх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 божество -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Сарсвати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AF283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АЙМ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биджа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шакти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килака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. Соединение с</w:t>
      </w:r>
      <w:r w:rsidR="00367E68"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мантрой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34.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Проявляющаяся во всем как Сущность имени и формы, Которую созерцают как образ Единого Брахмана. Да защитит меня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Сарасвати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!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35.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АЙМ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Лучшая Мать! Лучшая река! Лучшая Богиня! О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Сарасвати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!  (Ты) весьма непостижима, постигшими сделай нас о Мать!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36.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Четырехликая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лотосоокая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 Лебедь, Моя жена, всегда радующая ум, вся белая</w:t>
      </w:r>
      <w:r w:rsidR="00367E68"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Сарасвати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37.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Поклонение Тебе, Шарада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Деви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 Обитающая в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Кашмирапуре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! Тебе молюсь постоянно! Знанием и дарами надели Меня!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38.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Держащая четки и стрекало, Держащая книгу и петлю, связь с Которой приводит к освобождению. Да пребудет (Она) всегда в моей речи!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39.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Раковинношеяя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Темнокраснорукая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Украшенная всеми одеяниями </w:t>
      </w:r>
      <w:r w:rsidR="00367E68"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Богиня</w:t>
      </w:r>
      <w:r w:rsidR="00367E68"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Махасарасвати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  обитающая на кончике языка.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40.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Та</w:t>
      </w:r>
      <w:r w:rsidR="00367E68"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которая есть Вера, Сосредоточение, Мудрость,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Богия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речи, Любящая ритуал, Обитающая на кончике языка преданного, наделяющая качествами терпения и прочими.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41.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Склоняюсь перед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Йамини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Помогающей в письме, Украшенной ожерельем, Сущей, Прекращающей страдания бытия, Безначальным нектаром.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42.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Тот кто желает прозорливости, спокойствия, наслаждения и освобождения, тот постоянно </w:t>
      </w:r>
      <w:r w:rsidR="00367E68"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прославляет,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почитая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Сарасвати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этими десятью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шлоками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43.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У него, прославляющего постоянно поклоняясь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Сарасвати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 наделенного верой и преданностью за шесть месяцев будет вера.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44.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Затем Нерушимая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Лалита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своему желанию наделит (его) речью, состоящей из несравненной, немыслимой прозы и стихов.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45.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Неграмотный (станет) понимающим все книги красноречивым поэтом.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46.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Сарасвати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сказала;  Благодаря Мне обретается Знание Атмана. Я есть вечный Брахман, Всегда (пребывающая) в Сущности Брахмана в виде Бытия, Сознания и Блаженства.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47.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Соприкосновением с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пракрити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 соединением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гун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 начиная с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саттвы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 тенью Сознания, Я отражаю Реальность как отражение в зеркале.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48.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 отражение Сознания трояко проявляет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пракрити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  неотделимую от</w:t>
      </w:r>
      <w:r w:rsidR="00367E68"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367E68"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уруши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 а затем Меня.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49.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Нерожденный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отражается через чистое Бытие,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прадхану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и майю. Бытие порождает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прадхану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пракрити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- майю.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50.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Эта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майа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- наложение на Самовластие Всезнающего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Ишвары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. (Она) Его Единая власть, Всеведение.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51.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Из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Бытийности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 из конечности, из воспринимаемости во вселенной (происходит) Вселенная действующая и недействующая. Ничто иное не может творить, (кроме) Того</w:t>
      </w:r>
      <w:r w:rsidR="00367E68"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Кто именуется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Ишварой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из-за Всезнания и других качеств.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52.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У майи две силы; толкающая и покрывающая. Толкающая сила творит Вселенную от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линги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до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вселенского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яйца.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53.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Внутреннее -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="00367E68" w:rsidRPr="00AF283A">
        <w:rPr>
          <w:rFonts w:ascii="Times New Roman" w:eastAsia="Times New Roman" w:hAnsi="Times New Roman" w:cs="Times New Roman"/>
          <w:sz w:val="27"/>
          <w:lang w:eastAsia="ru-RU"/>
        </w:rPr>
        <w:t>отличи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е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субъекта и объекта, внешнее - Брахмана и Творения. Покрывает низшая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Шакти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  Она - причина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самсары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54.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Субъект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наполненый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светом связан с телом. Сознание охваченное (Своею) тенью в действительности является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дживой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55.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Из-за отождествления с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дживатмой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происходит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субъективизация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. При разрушении покрова спадает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разделенность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56.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Также Творение Брахмана пребывает охваченным разделением. То </w:t>
      </w:r>
      <w:r w:rsidR="00367E68"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есть</w:t>
      </w:r>
      <w:r w:rsidR="00367E68"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Шакти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 благодаря воздействию Которой проявляется Брахман через трансформацию.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57.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Однако при разрушении (разделения) больше не является (разделение) Брахмана и творения. Изменение является его отличием,  которого нет ни в Брахмане, ни в Творении.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58.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Существует и проявляется прекрасная Имя и Форма пяти видов;  Изначальная тройственная форма Брахмана и двойная форма Вселенной.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59.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Пренебрегая именем и формой отличной от Бытия, Сознания, Блаженства следует всегда пребывать в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самадхи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  снаружи или в сердце.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60.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сердце (существует)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самадхи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двух видов;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савикальпа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нирвикальпа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367E68"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Савикальпа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самадхи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) двояко; подразделяемое на видимое и звучащее.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61.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Желаемые объекты и прочие,  расположенные в уме (воспринимаются) сознанием посредством глаз. Если созерцаются видимые объекты </w:t>
      </w:r>
      <w:r w:rsidR="00367E68"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это</w:t>
      </w:r>
      <w:r w:rsidR="00367E68"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савикальпа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самадхи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62.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Я - непривязанный, Бытие, Сознание, Блаженство, Сам себе господин, лишенный двойственности. (Если) имеются такие слова - это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савикальпа</w:t>
      </w:r>
      <w:proofErr w:type="spellEnd"/>
      <w:r w:rsidR="00367E68" w:rsidRPr="00AF283A">
        <w:rPr>
          <w:rFonts w:ascii="Times New Roman" w:eastAsia="Times New Roman" w:hAnsi="Times New Roman" w:cs="Times New Roman"/>
          <w:sz w:val="27"/>
          <w:lang w:eastAsia="ru-RU"/>
        </w:rPr>
        <w:t xml:space="preserve"> 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самадхи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63.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Постижение себя, охваченность опытом, лишенное образов и звуков является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нирвикальпа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самадхи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подобно светильнику в безветренном месте.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64.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Какие бы не были реалии в сердце или вовне,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самадхи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отличается от реалий имени и формы.</w:t>
      </w:r>
    </w:p>
    <w:p w:rsidR="00367E68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65.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Состояние равновесия,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наполненого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опытом третьим (по отношению) к опыту наслаждения, к этим шести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самадхи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приводит нерушимое время. 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66.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разрушении мнения о себе как о теле, постигается Высшая Самость. Куда бы не шел (его) ум - там высшее бессмертие.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67.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У него разрубаются узлы в сердце, отсекаются все сомнения, разрушаются все кармы при видении высшего Блага.</w:t>
      </w:r>
    </w:p>
    <w:p w:rsidR="003F3754" w:rsidRPr="00AF283A" w:rsidRDefault="003F3754" w:rsidP="003F3754">
      <w:pPr>
        <w:spacing w:before="120" w:after="0" w:line="240" w:lineRule="auto"/>
        <w:ind w:left="360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68.</w:t>
      </w:r>
      <w:r w:rsidRPr="00AF283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В действительности нет во мне душевности и господства, кто знает (так),  тот вне сомнения - освобожденный.  Такова упанишада. </w:t>
      </w:r>
    </w:p>
    <w:p w:rsidR="003F3754" w:rsidRPr="00AF283A" w:rsidRDefault="003F3754" w:rsidP="003F3754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F3754" w:rsidRPr="00AF283A" w:rsidRDefault="003F3754" w:rsidP="003F3754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(перевод с санскрита</w:t>
      </w:r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садхаки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Арьядевы</w:t>
      </w:r>
      <w:proofErr w:type="spellEnd"/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,  </w:t>
      </w:r>
      <w:proofErr w:type="spellStart"/>
      <w:r w:rsidRPr="00AF283A">
        <w:rPr>
          <w:rFonts w:ascii="Times New Roman" w:eastAsia="Times New Roman" w:hAnsi="Times New Roman" w:cs="Times New Roman"/>
          <w:sz w:val="27"/>
          <w:lang w:eastAsia="ru-RU"/>
        </w:rPr>
        <w:t>Ерченкова</w:t>
      </w:r>
      <w:proofErr w:type="spellEnd"/>
      <w:r w:rsidRPr="00AF283A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AF283A">
        <w:rPr>
          <w:rFonts w:ascii="Times New Roman" w:eastAsia="Times New Roman" w:hAnsi="Times New Roman" w:cs="Times New Roman"/>
          <w:sz w:val="27"/>
          <w:szCs w:val="27"/>
          <w:lang w:eastAsia="ru-RU"/>
        </w:rPr>
        <w:t>О. Н)</w:t>
      </w:r>
    </w:p>
    <w:p w:rsidR="003F3754" w:rsidRPr="00AF283A" w:rsidRDefault="003F3754" w:rsidP="003F3754">
      <w:pPr>
        <w:spacing w:before="750" w:after="75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283A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426F4C73" wp14:editId="42D4B6F0">
            <wp:extent cx="2381250" cy="38100"/>
            <wp:effectExtent l="19050" t="0" r="0" b="0"/>
            <wp:docPr id="1" name="Рисунок 1" descr="http://www.advayta.org/_templates/004/i/lin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dvayta.org/_templates/004/i/line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22C" w:rsidRPr="00AF283A" w:rsidRDefault="0094222C"/>
    <w:sectPr w:rsidR="0094222C" w:rsidRPr="00AF283A" w:rsidSect="00942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F3754"/>
    <w:rsid w:val="00367E68"/>
    <w:rsid w:val="003F3754"/>
    <w:rsid w:val="0094222C"/>
    <w:rsid w:val="00AF283A"/>
    <w:rsid w:val="00CA5A74"/>
    <w:rsid w:val="00EB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F3754"/>
  </w:style>
  <w:style w:type="character" w:customStyle="1" w:styleId="spelle">
    <w:name w:val="spelle"/>
    <w:basedOn w:val="a0"/>
    <w:rsid w:val="003F3754"/>
  </w:style>
  <w:style w:type="paragraph" w:styleId="a3">
    <w:name w:val="Normal (Web)"/>
    <w:basedOn w:val="a"/>
    <w:uiPriority w:val="99"/>
    <w:semiHidden/>
    <w:unhideWhenUsed/>
    <w:rsid w:val="003F3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3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37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9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1465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9800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Винокурова</dc:creator>
  <cp:keywords/>
  <dc:description/>
  <cp:lastModifiedBy>Читрагупта</cp:lastModifiedBy>
  <cp:revision>3</cp:revision>
  <dcterms:created xsi:type="dcterms:W3CDTF">2012-10-19T06:56:00Z</dcterms:created>
  <dcterms:modified xsi:type="dcterms:W3CDTF">2012-10-20T13:27:00Z</dcterms:modified>
</cp:coreProperties>
</file>