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55" w:type="pct"/>
        <w:tblCellSpacing w:w="0" w:type="dxa"/>
        <w:tblInd w:w="-851" w:type="dxa"/>
        <w:tblCellMar>
          <w:left w:w="0" w:type="dxa"/>
          <w:right w:w="0" w:type="dxa"/>
        </w:tblCellMar>
        <w:tblLook w:val="04A0" w:firstRow="1" w:lastRow="0" w:firstColumn="1" w:lastColumn="0" w:noHBand="0" w:noVBand="1"/>
      </w:tblPr>
      <w:tblGrid>
        <w:gridCol w:w="10157"/>
        <w:gridCol w:w="49"/>
      </w:tblGrid>
      <w:tr w:rsidR="008F054B" w:rsidRPr="008F054B" w:rsidTr="0002205C">
        <w:trPr>
          <w:tblCellSpacing w:w="0" w:type="dxa"/>
        </w:trPr>
        <w:tc>
          <w:tcPr>
            <w:tcW w:w="4976" w:type="pct"/>
            <w:shd w:val="clear" w:color="auto" w:fill="FFFFFF"/>
            <w:noWrap/>
            <w:vAlign w:val="center"/>
            <w:hideMark/>
          </w:tcPr>
          <w:p w:rsidR="008F054B" w:rsidRPr="008F054B" w:rsidRDefault="005D57E2" w:rsidP="008F054B">
            <w:pPr>
              <w:spacing w:after="0" w:line="240" w:lineRule="auto"/>
              <w:rPr>
                <w:rFonts w:ascii="Times New Roman" w:eastAsia="Times New Roman" w:hAnsi="Times New Roman" w:cs="Times New Roman"/>
                <w:b/>
                <w:i/>
                <w:sz w:val="24"/>
                <w:szCs w:val="24"/>
                <w:u w:val="single"/>
              </w:rPr>
            </w:pPr>
            <w:r>
              <w:fldChar w:fldCharType="begin"/>
            </w:r>
            <w:r>
              <w:instrText xml:space="preserve"> HYPERLINK "http://www.advayta.org/lectures/catalog/item/?id=2629" </w:instrText>
            </w:r>
            <w:r>
              <w:fldChar w:fldCharType="separate"/>
            </w:r>
            <w:r w:rsidR="008F054B" w:rsidRPr="007B4A5D">
              <w:rPr>
                <w:rFonts w:ascii="Times New Roman" w:eastAsia="Times New Roman" w:hAnsi="Times New Roman" w:cs="Times New Roman"/>
                <w:b/>
                <w:i/>
                <w:sz w:val="24"/>
                <w:szCs w:val="24"/>
                <w:u w:val="single"/>
              </w:rPr>
              <w:t>2011-02-23</w:t>
            </w:r>
            <w:r>
              <w:rPr>
                <w:rFonts w:ascii="Times New Roman" w:eastAsia="Times New Roman" w:hAnsi="Times New Roman" w:cs="Times New Roman"/>
                <w:b/>
                <w:i/>
                <w:sz w:val="24"/>
                <w:szCs w:val="24"/>
                <w:u w:val="single"/>
              </w:rPr>
              <w:fldChar w:fldCharType="end"/>
            </w:r>
          </w:p>
        </w:tc>
        <w:tc>
          <w:tcPr>
            <w:tcW w:w="0" w:type="auto"/>
            <w:shd w:val="clear" w:color="auto" w:fill="FFFFFF"/>
            <w:noWrap/>
            <w:vAlign w:val="center"/>
            <w:hideMark/>
          </w:tcPr>
          <w:p w:rsidR="008F054B" w:rsidRPr="008F054B" w:rsidRDefault="008F054B" w:rsidP="008F054B">
            <w:pPr>
              <w:spacing w:after="0" w:line="240" w:lineRule="auto"/>
              <w:rPr>
                <w:rFonts w:ascii="Times New Roman" w:eastAsia="Times New Roman" w:hAnsi="Times New Roman" w:cs="Times New Roman"/>
                <w:b/>
                <w:i/>
                <w:sz w:val="24"/>
                <w:szCs w:val="24"/>
                <w:u w:val="single"/>
              </w:rPr>
            </w:pPr>
          </w:p>
        </w:tc>
      </w:tr>
    </w:tbl>
    <w:p w:rsidR="0002205C" w:rsidRDefault="0002205C">
      <w:pPr>
        <w:rPr>
          <w:rFonts w:ascii="Times New Roman" w:hAnsi="Times New Roman" w:cs="Times New Roman"/>
          <w:b/>
          <w:i/>
          <w:sz w:val="24"/>
          <w:szCs w:val="24"/>
          <w:u w:val="single"/>
        </w:rPr>
      </w:pPr>
    </w:p>
    <w:p w:rsidR="008F054B" w:rsidRPr="005D57E2" w:rsidRDefault="008F054B">
      <w:pPr>
        <w:rPr>
          <w:rFonts w:ascii="Times New Roman" w:hAnsi="Times New Roman" w:cs="Times New Roman"/>
          <w:b/>
          <w:i/>
          <w:sz w:val="24"/>
          <w:szCs w:val="24"/>
          <w:u w:val="single"/>
        </w:rPr>
      </w:pPr>
      <w:r w:rsidRPr="007B4A5D">
        <w:rPr>
          <w:rFonts w:ascii="Times New Roman" w:hAnsi="Times New Roman" w:cs="Times New Roman"/>
          <w:b/>
          <w:i/>
          <w:sz w:val="24"/>
          <w:szCs w:val="24"/>
          <w:u w:val="single"/>
        </w:rPr>
        <w:t>Мы не есть тело. Пустотная сущность концепций.</w:t>
      </w:r>
      <w:r w:rsidRPr="007B4A5D">
        <w:rPr>
          <w:rFonts w:ascii="Times New Roman" w:hAnsi="Times New Roman" w:cs="Times New Roman"/>
          <w:b/>
          <w:i/>
          <w:sz w:val="24"/>
          <w:szCs w:val="24"/>
          <w:u w:val="single"/>
        </w:rPr>
        <w:br/>
        <w:t>Смешивание двух пространств. Соединение воззрения и поведения.</w:t>
      </w:r>
    </w:p>
    <w:p w:rsidR="008F054B" w:rsidRPr="0002205C" w:rsidRDefault="00D508C8" w:rsidP="005D57E2">
      <w:pPr>
        <w:ind w:left="-1418" w:right="-568" w:firstLine="425"/>
        <w:jc w:val="both"/>
        <w:rPr>
          <w:rFonts w:ascii="Times New Roman" w:hAnsi="Times New Roman" w:cs="Times New Roman"/>
          <w:i/>
          <w:sz w:val="24"/>
          <w:szCs w:val="24"/>
        </w:rPr>
      </w:pPr>
      <w:r w:rsidRPr="0002205C">
        <w:rPr>
          <w:rFonts w:ascii="Times New Roman" w:hAnsi="Times New Roman" w:cs="Times New Roman"/>
          <w:i/>
          <w:sz w:val="24"/>
          <w:szCs w:val="24"/>
        </w:rPr>
        <w:t xml:space="preserve">Махасена, услышав то, о чём говорил сын мудреца, лишился </w:t>
      </w:r>
      <w:r w:rsidR="00961A81">
        <w:rPr>
          <w:rFonts w:ascii="Times New Roman" w:hAnsi="Times New Roman" w:cs="Times New Roman"/>
          <w:i/>
          <w:sz w:val="24"/>
          <w:szCs w:val="24"/>
        </w:rPr>
        <w:t>чувств от удара</w:t>
      </w:r>
      <w:proofErr w:type="gramStart"/>
      <w:r w:rsidR="00961A81">
        <w:rPr>
          <w:rFonts w:ascii="Times New Roman" w:hAnsi="Times New Roman" w:cs="Times New Roman"/>
          <w:i/>
          <w:sz w:val="24"/>
          <w:szCs w:val="24"/>
        </w:rPr>
        <w:t>.</w:t>
      </w:r>
      <w:proofErr w:type="gramEnd"/>
      <w:r w:rsidR="00961A81">
        <w:rPr>
          <w:rFonts w:ascii="Times New Roman" w:hAnsi="Times New Roman" w:cs="Times New Roman"/>
          <w:i/>
          <w:sz w:val="24"/>
          <w:szCs w:val="24"/>
        </w:rPr>
        <w:t xml:space="preserve"> Е</w:t>
      </w:r>
      <w:r w:rsidRPr="0002205C">
        <w:rPr>
          <w:rFonts w:ascii="Times New Roman" w:hAnsi="Times New Roman" w:cs="Times New Roman"/>
          <w:i/>
          <w:sz w:val="24"/>
          <w:szCs w:val="24"/>
        </w:rPr>
        <w:t>го охватила печаль, и он оплакивал потерю своего царственного брата и сына брата, потерю своей с</w:t>
      </w:r>
      <w:r w:rsidR="00961A81">
        <w:rPr>
          <w:rFonts w:ascii="Times New Roman" w:hAnsi="Times New Roman" w:cs="Times New Roman"/>
          <w:i/>
          <w:sz w:val="24"/>
          <w:szCs w:val="24"/>
        </w:rPr>
        <w:t>обственной жены и своих детей</w:t>
      </w:r>
      <w:proofErr w:type="gramStart"/>
      <w:r w:rsidR="00961A81">
        <w:rPr>
          <w:rFonts w:ascii="Times New Roman" w:hAnsi="Times New Roman" w:cs="Times New Roman"/>
          <w:i/>
          <w:sz w:val="24"/>
          <w:szCs w:val="24"/>
        </w:rPr>
        <w:t>.</w:t>
      </w:r>
      <w:proofErr w:type="gramEnd"/>
      <w:r w:rsidR="00961A81">
        <w:rPr>
          <w:rFonts w:ascii="Times New Roman" w:hAnsi="Times New Roman" w:cs="Times New Roman"/>
          <w:i/>
          <w:sz w:val="24"/>
          <w:szCs w:val="24"/>
        </w:rPr>
        <w:t xml:space="preserve"> С</w:t>
      </w:r>
      <w:r w:rsidRPr="0002205C">
        <w:rPr>
          <w:rFonts w:ascii="Times New Roman" w:hAnsi="Times New Roman" w:cs="Times New Roman"/>
          <w:i/>
          <w:sz w:val="24"/>
          <w:szCs w:val="24"/>
        </w:rPr>
        <w:t xml:space="preserve">ын мудреца утешил его печаль мудрыми словами: "Те, кого ты называл своим братом и так далее – это просто тела; тела состоят из грубой материи; когда они утрачиваются, они возвращаются к грубой материи земли; и грубая материя, в конечном счёте, превращается в энергию. На самом деле ты – не тело. Ты владеешь телом и называешь его своим собственным так же, как ты поступаешь с предметом одежды, которым ты владеешь какое-то время. Будучи чем-то отличным от твоего собственного тела, какое отношение может быть между тобой и другим телом? </w:t>
      </w:r>
    </w:p>
    <w:p w:rsidR="00756BCB" w:rsidRPr="0002205C" w:rsidRDefault="00961A81" w:rsidP="005D57E2">
      <w:pPr>
        <w:ind w:left="-1418" w:right="-568" w:firstLine="425"/>
        <w:jc w:val="both"/>
        <w:rPr>
          <w:rFonts w:ascii="Times New Roman" w:hAnsi="Times New Roman" w:cs="Times New Roman"/>
          <w:sz w:val="24"/>
          <w:szCs w:val="24"/>
        </w:rPr>
      </w:pPr>
      <w:r>
        <w:rPr>
          <w:rFonts w:ascii="Times New Roman" w:hAnsi="Times New Roman" w:cs="Times New Roman"/>
          <w:sz w:val="24"/>
          <w:szCs w:val="24"/>
        </w:rPr>
        <w:t>Что значит ты не тело? М</w:t>
      </w:r>
      <w:r w:rsidR="00756BCB" w:rsidRPr="0002205C">
        <w:rPr>
          <w:rFonts w:ascii="Times New Roman" w:hAnsi="Times New Roman" w:cs="Times New Roman"/>
          <w:sz w:val="24"/>
          <w:szCs w:val="24"/>
        </w:rPr>
        <w:t xml:space="preserve">ожно привести пример такой: сейчас современные учёные разрабатывают технологии псиинтерфейсов, когда силой мысли на расстоянии можно управлять неким роботом. Человек </w:t>
      </w:r>
      <w:r>
        <w:rPr>
          <w:rFonts w:ascii="Times New Roman" w:hAnsi="Times New Roman" w:cs="Times New Roman"/>
          <w:sz w:val="24"/>
          <w:szCs w:val="24"/>
        </w:rPr>
        <w:t>на</w:t>
      </w:r>
      <w:r w:rsidR="0012353C" w:rsidRPr="0002205C">
        <w:rPr>
          <w:rFonts w:ascii="Times New Roman" w:hAnsi="Times New Roman" w:cs="Times New Roman"/>
          <w:sz w:val="24"/>
          <w:szCs w:val="24"/>
        </w:rPr>
        <w:t>девает шлем, он си</w:t>
      </w:r>
      <w:r w:rsidR="00756BCB" w:rsidRPr="0002205C">
        <w:rPr>
          <w:rFonts w:ascii="Times New Roman" w:hAnsi="Times New Roman" w:cs="Times New Roman"/>
          <w:sz w:val="24"/>
          <w:szCs w:val="24"/>
        </w:rPr>
        <w:t xml:space="preserve">дит в одном конце зала, а человекообразный робот, управляемый мыслью, сигналами мозга через инцефалограф, на расстоянии, на дистанции по беспроводной связи, удалённо управляет неким существом.  </w:t>
      </w:r>
      <w:r w:rsidR="0012353C" w:rsidRPr="0002205C">
        <w:rPr>
          <w:rFonts w:ascii="Times New Roman" w:hAnsi="Times New Roman" w:cs="Times New Roman"/>
          <w:sz w:val="24"/>
          <w:szCs w:val="24"/>
        </w:rPr>
        <w:t xml:space="preserve">Физическое тело можно уподобить такому роботу или киборгу, им наше </w:t>
      </w:r>
      <w:r>
        <w:rPr>
          <w:rFonts w:ascii="Times New Roman" w:hAnsi="Times New Roman" w:cs="Times New Roman"/>
          <w:sz w:val="24"/>
          <w:szCs w:val="24"/>
        </w:rPr>
        <w:t>Я, наш А</w:t>
      </w:r>
      <w:r w:rsidR="0012353C" w:rsidRPr="0002205C">
        <w:rPr>
          <w:rFonts w:ascii="Times New Roman" w:hAnsi="Times New Roman" w:cs="Times New Roman"/>
          <w:sz w:val="24"/>
          <w:szCs w:val="24"/>
        </w:rPr>
        <w:t xml:space="preserve">тман, удалённо управляет через пси-связь, пси-интерфейс. </w:t>
      </w:r>
      <w:r w:rsidR="009B4900" w:rsidRPr="0002205C">
        <w:rPr>
          <w:rFonts w:ascii="Times New Roman" w:hAnsi="Times New Roman" w:cs="Times New Roman"/>
          <w:sz w:val="24"/>
          <w:szCs w:val="24"/>
        </w:rPr>
        <w:t>Манас – это пси-интерфейс, эго, ахамкара – это всё программное обеспечение нашего мозга и нашего тела. Но мы сами не есть это тело, наша сущность им просто удалённо управляет. Где же эта сущност</w:t>
      </w:r>
      <w:r>
        <w:rPr>
          <w:rFonts w:ascii="Times New Roman" w:hAnsi="Times New Roman" w:cs="Times New Roman"/>
          <w:sz w:val="24"/>
          <w:szCs w:val="24"/>
        </w:rPr>
        <w:t>ь находится? Её место нахождения</w:t>
      </w:r>
      <w:r w:rsidR="009B4900" w:rsidRPr="0002205C">
        <w:rPr>
          <w:rFonts w:ascii="Times New Roman" w:hAnsi="Times New Roman" w:cs="Times New Roman"/>
          <w:sz w:val="24"/>
          <w:szCs w:val="24"/>
        </w:rPr>
        <w:t xml:space="preserve"> начинае</w:t>
      </w:r>
      <w:r>
        <w:rPr>
          <w:rFonts w:ascii="Times New Roman" w:hAnsi="Times New Roman" w:cs="Times New Roman"/>
          <w:sz w:val="24"/>
          <w:szCs w:val="24"/>
        </w:rPr>
        <w:t xml:space="preserve">тся со сна без сновидений, каузального </w:t>
      </w:r>
      <w:proofErr w:type="gramStart"/>
      <w:r>
        <w:rPr>
          <w:rFonts w:ascii="Times New Roman" w:hAnsi="Times New Roman" w:cs="Times New Roman"/>
          <w:sz w:val="24"/>
          <w:szCs w:val="24"/>
        </w:rPr>
        <w:t>мира</w:t>
      </w:r>
      <w:proofErr w:type="gramEnd"/>
      <w:r>
        <w:rPr>
          <w:rFonts w:ascii="Times New Roman" w:hAnsi="Times New Roman" w:cs="Times New Roman"/>
          <w:sz w:val="24"/>
          <w:szCs w:val="24"/>
        </w:rPr>
        <w:t xml:space="preserve"> бе</w:t>
      </w:r>
      <w:r w:rsidR="009B4900" w:rsidRPr="0002205C">
        <w:rPr>
          <w:rFonts w:ascii="Times New Roman" w:hAnsi="Times New Roman" w:cs="Times New Roman"/>
          <w:sz w:val="24"/>
          <w:szCs w:val="24"/>
        </w:rPr>
        <w:t>з форм и далее. Здесь говорится:</w:t>
      </w:r>
      <w:r>
        <w:rPr>
          <w:rFonts w:ascii="Times New Roman" w:hAnsi="Times New Roman" w:cs="Times New Roman"/>
          <w:sz w:val="24"/>
          <w:szCs w:val="24"/>
        </w:rPr>
        <w:t xml:space="preserve"> я не мать, не отец</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w:t>
      </w:r>
      <w:r w:rsidR="009B4900" w:rsidRPr="0002205C">
        <w:rPr>
          <w:rFonts w:ascii="Times New Roman" w:hAnsi="Times New Roman" w:cs="Times New Roman"/>
          <w:sz w:val="24"/>
          <w:szCs w:val="24"/>
        </w:rPr>
        <w:t>то это значит? Я свободен от всего. Ког</w:t>
      </w:r>
      <w:r>
        <w:rPr>
          <w:rFonts w:ascii="Times New Roman" w:hAnsi="Times New Roman" w:cs="Times New Roman"/>
          <w:sz w:val="24"/>
          <w:szCs w:val="24"/>
        </w:rPr>
        <w:t>да мы медитируем, погружаемся в</w:t>
      </w:r>
      <w:r w:rsidR="009B4900" w:rsidRPr="0002205C">
        <w:rPr>
          <w:rFonts w:ascii="Times New Roman" w:hAnsi="Times New Roman" w:cs="Times New Roman"/>
          <w:sz w:val="24"/>
          <w:szCs w:val="24"/>
        </w:rPr>
        <w:t xml:space="preserve">глубь, сначала мы проходим слой тонкого тела. В тонком теле есть понятия, там также есть множество разных существ, там есть своя география, </w:t>
      </w:r>
      <w:proofErr w:type="gramStart"/>
      <w:r w:rsidR="009B4900" w:rsidRPr="0002205C">
        <w:rPr>
          <w:rFonts w:ascii="Times New Roman" w:hAnsi="Times New Roman" w:cs="Times New Roman"/>
          <w:sz w:val="24"/>
          <w:szCs w:val="24"/>
        </w:rPr>
        <w:t>плохо-хорошо</w:t>
      </w:r>
      <w:proofErr w:type="gramEnd"/>
      <w:r w:rsidR="009B4900" w:rsidRPr="0002205C">
        <w:rPr>
          <w:rFonts w:ascii="Times New Roman" w:hAnsi="Times New Roman" w:cs="Times New Roman"/>
          <w:sz w:val="24"/>
          <w:szCs w:val="24"/>
        </w:rPr>
        <w:t>, это огромная вселенная астрального мира. Но если мы медитируем и проходим слой тонкого тела</w:t>
      </w:r>
      <w:r>
        <w:rPr>
          <w:rFonts w:ascii="Times New Roman" w:hAnsi="Times New Roman" w:cs="Times New Roman"/>
          <w:sz w:val="24"/>
          <w:szCs w:val="24"/>
        </w:rPr>
        <w:t>,</w:t>
      </w:r>
      <w:r w:rsidR="009B4900" w:rsidRPr="0002205C">
        <w:rPr>
          <w:rFonts w:ascii="Times New Roman" w:hAnsi="Times New Roman" w:cs="Times New Roman"/>
          <w:sz w:val="24"/>
          <w:szCs w:val="24"/>
        </w:rPr>
        <w:t xml:space="preserve"> и попадаем в сон без сновидений, мы обнаруживаем, что в этом состоянии уже нет никаких определений. В сон без сновидений можно попасть тогда, когда ваши мысли остановлены, когда есть просто чистое сознание и в этом сознании вы не можете думать и определить как-то, идентифицировать себя: я такой-то, это так-то</w:t>
      </w:r>
      <w:r w:rsidR="002B1FB6" w:rsidRPr="0002205C">
        <w:rPr>
          <w:rFonts w:ascii="Times New Roman" w:hAnsi="Times New Roman" w:cs="Times New Roman"/>
          <w:sz w:val="24"/>
          <w:szCs w:val="24"/>
        </w:rPr>
        <w:t>. Но вы вполне можете осознавать себя без мысл</w:t>
      </w:r>
      <w:r>
        <w:rPr>
          <w:rFonts w:ascii="Times New Roman" w:hAnsi="Times New Roman" w:cs="Times New Roman"/>
          <w:sz w:val="24"/>
          <w:szCs w:val="24"/>
        </w:rPr>
        <w:t xml:space="preserve">ей. Или сначала, допустим, </w:t>
      </w:r>
      <w:proofErr w:type="spellStart"/>
      <w:r>
        <w:rPr>
          <w:rFonts w:ascii="Times New Roman" w:hAnsi="Times New Roman" w:cs="Times New Roman"/>
          <w:sz w:val="24"/>
          <w:szCs w:val="24"/>
        </w:rPr>
        <w:t>Маха</w:t>
      </w:r>
      <w:r w:rsidR="002B1FB6" w:rsidRPr="0002205C">
        <w:rPr>
          <w:rFonts w:ascii="Times New Roman" w:hAnsi="Times New Roman" w:cs="Times New Roman"/>
          <w:sz w:val="24"/>
          <w:szCs w:val="24"/>
        </w:rPr>
        <w:t>шанти</w:t>
      </w:r>
      <w:proofErr w:type="spellEnd"/>
      <w:r w:rsidR="002B1FB6" w:rsidRPr="0002205C">
        <w:rPr>
          <w:rFonts w:ascii="Times New Roman" w:hAnsi="Times New Roman" w:cs="Times New Roman"/>
          <w:sz w:val="24"/>
          <w:szCs w:val="24"/>
        </w:rPr>
        <w:t xml:space="preserve"> это непривычно, но понемногу вы всё больше можете себя осо</w:t>
      </w:r>
      <w:r>
        <w:rPr>
          <w:rFonts w:ascii="Times New Roman" w:hAnsi="Times New Roman" w:cs="Times New Roman"/>
          <w:sz w:val="24"/>
          <w:szCs w:val="24"/>
        </w:rPr>
        <w:t>знавать без мыслей, без ума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002B1FB6" w:rsidRPr="0002205C">
        <w:rPr>
          <w:rFonts w:ascii="Times New Roman" w:hAnsi="Times New Roman" w:cs="Times New Roman"/>
          <w:sz w:val="24"/>
          <w:szCs w:val="24"/>
        </w:rPr>
        <w:t>ы не можете ничего там сказать: я – человек, например, или я – мать, я – сын, это сверху, это снизу, это слева, это справа.</w:t>
      </w:r>
      <w:proofErr w:type="gramEnd"/>
      <w:r w:rsidR="002B1FB6" w:rsidRPr="0002205C">
        <w:rPr>
          <w:rFonts w:ascii="Times New Roman" w:hAnsi="Times New Roman" w:cs="Times New Roman"/>
          <w:sz w:val="24"/>
          <w:szCs w:val="24"/>
        </w:rPr>
        <w:t xml:space="preserve"> Там понятия даже зародить невозможно, потому что как только начнёшь пораждать понятия, ты вылетишь из этого состояния, начнётся более низкий слой астрального тела. </w:t>
      </w:r>
      <w:r w:rsidR="0091740A" w:rsidRPr="0002205C">
        <w:rPr>
          <w:rFonts w:ascii="Times New Roman" w:hAnsi="Times New Roman" w:cs="Times New Roman"/>
          <w:sz w:val="24"/>
          <w:szCs w:val="24"/>
        </w:rPr>
        <w:t>Но там можно быть как личность, быть как существо, без концепций, без формы, без имени, без отождествлений.</w:t>
      </w:r>
      <w:r w:rsidR="00870798" w:rsidRPr="0002205C">
        <w:rPr>
          <w:rFonts w:ascii="Times New Roman" w:hAnsi="Times New Roman" w:cs="Times New Roman"/>
          <w:sz w:val="24"/>
          <w:szCs w:val="24"/>
        </w:rPr>
        <w:t xml:space="preserve"> Переживание сна без сновидений раскрывает нам ключ воззрения, о котором говорит Шри Шанкара.</w:t>
      </w:r>
      <w:r w:rsidR="001137A8" w:rsidRPr="0002205C">
        <w:rPr>
          <w:rFonts w:ascii="Times New Roman" w:hAnsi="Times New Roman" w:cs="Times New Roman"/>
          <w:sz w:val="24"/>
          <w:szCs w:val="24"/>
        </w:rPr>
        <w:t xml:space="preserve"> Эти состояния</w:t>
      </w:r>
      <w:r>
        <w:rPr>
          <w:rFonts w:ascii="Times New Roman" w:hAnsi="Times New Roman" w:cs="Times New Roman"/>
          <w:sz w:val="24"/>
          <w:szCs w:val="24"/>
        </w:rPr>
        <w:t>:</w:t>
      </w:r>
      <w:r w:rsidR="001137A8" w:rsidRPr="0002205C">
        <w:rPr>
          <w:rFonts w:ascii="Times New Roman" w:hAnsi="Times New Roman" w:cs="Times New Roman"/>
          <w:sz w:val="24"/>
          <w:szCs w:val="24"/>
        </w:rPr>
        <w:t xml:space="preserve"> сон со сновидениями, сон без сновидений глубоко спрятаны внутри нашего </w:t>
      </w:r>
      <w:r>
        <w:rPr>
          <w:rFonts w:ascii="Times New Roman" w:hAnsi="Times New Roman" w:cs="Times New Roman"/>
          <w:sz w:val="24"/>
          <w:szCs w:val="24"/>
        </w:rPr>
        <w:t>Я</w:t>
      </w:r>
      <w:r w:rsidR="001137A8" w:rsidRPr="0002205C">
        <w:rPr>
          <w:rFonts w:ascii="Times New Roman" w:hAnsi="Times New Roman" w:cs="Times New Roman"/>
          <w:sz w:val="24"/>
          <w:szCs w:val="24"/>
        </w:rPr>
        <w:t>, внутри нашего тела. Они находятся каждую секунду</w:t>
      </w:r>
      <w:r>
        <w:rPr>
          <w:rFonts w:ascii="Times New Roman" w:hAnsi="Times New Roman" w:cs="Times New Roman"/>
          <w:sz w:val="24"/>
          <w:szCs w:val="24"/>
        </w:rPr>
        <w:t>,</w:t>
      </w:r>
      <w:r w:rsidR="001137A8" w:rsidRPr="0002205C">
        <w:rPr>
          <w:rFonts w:ascii="Times New Roman" w:hAnsi="Times New Roman" w:cs="Times New Roman"/>
          <w:sz w:val="24"/>
          <w:szCs w:val="24"/>
        </w:rPr>
        <w:t xml:space="preserve"> и они управляют нами, понятийный ум лишь получает сигналы и доносит из тонкого тела то, что там двигается, вызревает. Мы даже можем это не осознавать. Физическое тело можно уподобить компьютеру, железу, а тонкие состояния можно уподобить программному обеспечению, вшитому софту, до которого мы должны добраться. </w:t>
      </w:r>
      <w:r>
        <w:rPr>
          <w:rFonts w:ascii="Times New Roman" w:hAnsi="Times New Roman" w:cs="Times New Roman"/>
          <w:sz w:val="24"/>
          <w:szCs w:val="24"/>
        </w:rPr>
        <w:t>Созерцание позволяет пробраться</w:t>
      </w:r>
      <w:r w:rsidR="001403B6" w:rsidRPr="0002205C">
        <w:rPr>
          <w:rFonts w:ascii="Times New Roman" w:hAnsi="Times New Roman" w:cs="Times New Roman"/>
          <w:sz w:val="24"/>
          <w:szCs w:val="24"/>
        </w:rPr>
        <w:t xml:space="preserve"> к этим тонки</w:t>
      </w:r>
      <w:r>
        <w:rPr>
          <w:rFonts w:ascii="Times New Roman" w:hAnsi="Times New Roman" w:cs="Times New Roman"/>
          <w:sz w:val="24"/>
          <w:szCs w:val="24"/>
        </w:rPr>
        <w:t>м, управляющим нами структурам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w:t>
      </w:r>
      <w:r w:rsidR="001403B6" w:rsidRPr="0002205C">
        <w:rPr>
          <w:rFonts w:ascii="Times New Roman" w:hAnsi="Times New Roman" w:cs="Times New Roman"/>
          <w:sz w:val="24"/>
          <w:szCs w:val="24"/>
        </w:rPr>
        <w:t>ля этого надо быть очень внимательным, надо развернуть свой взгляд вовнутрь и перестать  см</w:t>
      </w:r>
      <w:r w:rsidR="000F38BC" w:rsidRPr="0002205C">
        <w:rPr>
          <w:rFonts w:ascii="Times New Roman" w:hAnsi="Times New Roman" w:cs="Times New Roman"/>
          <w:sz w:val="24"/>
          <w:szCs w:val="24"/>
        </w:rPr>
        <w:t>отреть наружу очень много. Смотреть наружу надо, пятьдесят процентов</w:t>
      </w:r>
      <w:r>
        <w:rPr>
          <w:rFonts w:ascii="Times New Roman" w:hAnsi="Times New Roman" w:cs="Times New Roman"/>
          <w:sz w:val="24"/>
          <w:szCs w:val="24"/>
        </w:rPr>
        <w:t>,</w:t>
      </w:r>
      <w:r w:rsidR="000F38BC" w:rsidRPr="0002205C">
        <w:rPr>
          <w:rFonts w:ascii="Times New Roman" w:hAnsi="Times New Roman" w:cs="Times New Roman"/>
          <w:sz w:val="24"/>
          <w:szCs w:val="24"/>
        </w:rPr>
        <w:t xml:space="preserve"> это хватит, а пятьдесят процентов сознания надо повернуть вовнутрь и заняться анализом, рассматриванием, самоосвобождением, очищением и прояснением внутреннего мира.</w:t>
      </w:r>
      <w:r>
        <w:rPr>
          <w:rFonts w:ascii="Times New Roman" w:hAnsi="Times New Roman" w:cs="Times New Roman"/>
          <w:sz w:val="24"/>
          <w:szCs w:val="24"/>
        </w:rPr>
        <w:t xml:space="preserve"> К</w:t>
      </w:r>
      <w:r w:rsidR="00996378" w:rsidRPr="0002205C">
        <w:rPr>
          <w:rFonts w:ascii="Times New Roman" w:hAnsi="Times New Roman" w:cs="Times New Roman"/>
          <w:sz w:val="24"/>
          <w:szCs w:val="24"/>
        </w:rPr>
        <w:t xml:space="preserve">огда мы смотрим </w:t>
      </w:r>
      <w:r>
        <w:rPr>
          <w:rFonts w:ascii="Times New Roman" w:hAnsi="Times New Roman" w:cs="Times New Roman"/>
          <w:sz w:val="24"/>
          <w:szCs w:val="24"/>
        </w:rPr>
        <w:t>внутрь</w:t>
      </w:r>
      <w:r w:rsidR="00996378" w:rsidRPr="0002205C">
        <w:rPr>
          <w:rFonts w:ascii="Times New Roman" w:hAnsi="Times New Roman" w:cs="Times New Roman"/>
          <w:sz w:val="24"/>
          <w:szCs w:val="24"/>
        </w:rPr>
        <w:t xml:space="preserve"> с помощью вивеки, мы отделяем всё более грубые части </w:t>
      </w:r>
      <w:proofErr w:type="gramStart"/>
      <w:r w:rsidR="00996378" w:rsidRPr="0002205C">
        <w:rPr>
          <w:rFonts w:ascii="Times New Roman" w:hAnsi="Times New Roman" w:cs="Times New Roman"/>
          <w:sz w:val="24"/>
          <w:szCs w:val="24"/>
        </w:rPr>
        <w:t>нашего</w:t>
      </w:r>
      <w:proofErr w:type="gramEnd"/>
      <w:r w:rsidR="00996378" w:rsidRPr="0002205C">
        <w:rPr>
          <w:rFonts w:ascii="Times New Roman" w:hAnsi="Times New Roman" w:cs="Times New Roman"/>
          <w:sz w:val="24"/>
          <w:szCs w:val="24"/>
        </w:rPr>
        <w:t xml:space="preserve"> </w:t>
      </w:r>
      <w:r>
        <w:rPr>
          <w:rFonts w:ascii="Times New Roman" w:hAnsi="Times New Roman" w:cs="Times New Roman"/>
          <w:sz w:val="24"/>
          <w:szCs w:val="24"/>
        </w:rPr>
        <w:t>Я</w:t>
      </w:r>
      <w:r w:rsidR="00996378" w:rsidRPr="0002205C">
        <w:rPr>
          <w:rFonts w:ascii="Times New Roman" w:hAnsi="Times New Roman" w:cs="Times New Roman"/>
          <w:sz w:val="24"/>
          <w:szCs w:val="24"/>
        </w:rPr>
        <w:t xml:space="preserve">, мы можем вычленить тонкое тело, а затем то, что за тонким телом, сон со сновидениями, сон без сновидений. И однажды вычленив </w:t>
      </w:r>
      <w:r w:rsidR="00996378" w:rsidRPr="0002205C">
        <w:rPr>
          <w:rFonts w:ascii="Times New Roman" w:hAnsi="Times New Roman" w:cs="Times New Roman"/>
          <w:sz w:val="24"/>
          <w:szCs w:val="24"/>
        </w:rPr>
        <w:lastRenderedPageBreak/>
        <w:t>его, нам надо стараться зацепиться за это, удержаться в нём. И вот когда мы впервые вычленяем это состо</w:t>
      </w:r>
      <w:r>
        <w:rPr>
          <w:rFonts w:ascii="Times New Roman" w:hAnsi="Times New Roman" w:cs="Times New Roman"/>
          <w:sz w:val="24"/>
          <w:szCs w:val="24"/>
        </w:rPr>
        <w:t>яние, в учении о шестнадцати кала</w:t>
      </w:r>
      <w:r w:rsidR="00996378" w:rsidRPr="0002205C">
        <w:rPr>
          <w:rFonts w:ascii="Times New Roman" w:hAnsi="Times New Roman" w:cs="Times New Roman"/>
          <w:sz w:val="24"/>
          <w:szCs w:val="24"/>
        </w:rPr>
        <w:t xml:space="preserve"> это называют стадия </w:t>
      </w:r>
      <w:r>
        <w:rPr>
          <w:rFonts w:ascii="Times New Roman" w:hAnsi="Times New Roman" w:cs="Times New Roman"/>
          <w:sz w:val="24"/>
          <w:szCs w:val="24"/>
        </w:rPr>
        <w:t>«</w:t>
      </w:r>
      <w:r w:rsidR="00996378" w:rsidRPr="0002205C">
        <w:rPr>
          <w:rFonts w:ascii="Times New Roman" w:hAnsi="Times New Roman" w:cs="Times New Roman"/>
          <w:sz w:val="24"/>
          <w:szCs w:val="24"/>
        </w:rPr>
        <w:t>рождение</w:t>
      </w:r>
      <w:r>
        <w:rPr>
          <w:rFonts w:ascii="Times New Roman" w:hAnsi="Times New Roman" w:cs="Times New Roman"/>
          <w:sz w:val="24"/>
          <w:szCs w:val="24"/>
        </w:rPr>
        <w:t>»</w:t>
      </w:r>
      <w:r w:rsidR="00996378" w:rsidRPr="0002205C">
        <w:rPr>
          <w:rFonts w:ascii="Times New Roman" w:hAnsi="Times New Roman" w:cs="Times New Roman"/>
          <w:sz w:val="24"/>
          <w:szCs w:val="24"/>
        </w:rPr>
        <w:t>. То есть</w:t>
      </w:r>
      <w:r>
        <w:rPr>
          <w:rFonts w:ascii="Times New Roman" w:hAnsi="Times New Roman" w:cs="Times New Roman"/>
          <w:sz w:val="24"/>
          <w:szCs w:val="24"/>
        </w:rPr>
        <w:t xml:space="preserve"> вы прикоснулись, вы однажды на</w:t>
      </w:r>
      <w:r w:rsidR="00996378" w:rsidRPr="0002205C">
        <w:rPr>
          <w:rFonts w:ascii="Times New Roman" w:hAnsi="Times New Roman" w:cs="Times New Roman"/>
          <w:sz w:val="24"/>
          <w:szCs w:val="24"/>
        </w:rPr>
        <w:t xml:space="preserve">яву вошли в сон без сновидений, на секунду, может быть, но это оставило след в вашем сознании, вы навсегда это запомнили. Затем это надо вынашивать, привыкать к этому и неприрывно удерживать. </w:t>
      </w:r>
    </w:p>
    <w:p w:rsidR="008A5769" w:rsidRPr="0002205C" w:rsidRDefault="00961A81" w:rsidP="005D57E2">
      <w:pPr>
        <w:ind w:left="-1418" w:right="-568" w:firstLine="425"/>
        <w:jc w:val="both"/>
        <w:rPr>
          <w:rFonts w:ascii="Times New Roman" w:hAnsi="Times New Roman" w:cs="Times New Roman"/>
          <w:i/>
          <w:sz w:val="24"/>
          <w:szCs w:val="24"/>
        </w:rPr>
      </w:pPr>
      <w:r>
        <w:rPr>
          <w:rFonts w:ascii="Times New Roman" w:hAnsi="Times New Roman" w:cs="Times New Roman"/>
          <w:i/>
          <w:sz w:val="24"/>
          <w:szCs w:val="24"/>
        </w:rPr>
        <w:t>«</w:t>
      </w:r>
      <w:proofErr w:type="spellStart"/>
      <w:r w:rsidR="008A5769" w:rsidRPr="0002205C">
        <w:rPr>
          <w:rFonts w:ascii="Times New Roman" w:hAnsi="Times New Roman" w:cs="Times New Roman"/>
          <w:i/>
          <w:sz w:val="24"/>
          <w:szCs w:val="24"/>
        </w:rPr>
        <w:t>Лайя</w:t>
      </w:r>
      <w:proofErr w:type="spellEnd"/>
      <w:r w:rsidR="008A5769" w:rsidRPr="0002205C">
        <w:rPr>
          <w:rFonts w:ascii="Times New Roman" w:hAnsi="Times New Roman" w:cs="Times New Roman"/>
          <w:i/>
          <w:sz w:val="24"/>
          <w:szCs w:val="24"/>
        </w:rPr>
        <w:t xml:space="preserve"> Амрита Упадеша </w:t>
      </w:r>
      <w:proofErr w:type="spellStart"/>
      <w:r w:rsidR="008A5769" w:rsidRPr="0002205C">
        <w:rPr>
          <w:rFonts w:ascii="Times New Roman" w:hAnsi="Times New Roman" w:cs="Times New Roman"/>
          <w:i/>
          <w:sz w:val="24"/>
          <w:szCs w:val="24"/>
        </w:rPr>
        <w:t>Чинтамани</w:t>
      </w:r>
      <w:proofErr w:type="spellEnd"/>
      <w:r>
        <w:rPr>
          <w:rFonts w:ascii="Times New Roman" w:hAnsi="Times New Roman" w:cs="Times New Roman"/>
          <w:i/>
          <w:sz w:val="24"/>
          <w:szCs w:val="24"/>
        </w:rPr>
        <w:t>»</w:t>
      </w:r>
      <w:r w:rsidR="008A5769" w:rsidRPr="0002205C">
        <w:rPr>
          <w:rFonts w:ascii="Times New Roman" w:hAnsi="Times New Roman" w:cs="Times New Roman"/>
          <w:i/>
          <w:sz w:val="24"/>
          <w:szCs w:val="24"/>
        </w:rPr>
        <w:t>: пандиты привязаны к тексту и комментариям,</w:t>
      </w:r>
      <w:r>
        <w:rPr>
          <w:rFonts w:ascii="Times New Roman" w:hAnsi="Times New Roman" w:cs="Times New Roman"/>
          <w:i/>
          <w:sz w:val="24"/>
          <w:szCs w:val="24"/>
        </w:rPr>
        <w:t xml:space="preserve"> не видя их источник – </w:t>
      </w:r>
      <w:r w:rsidR="008A5769" w:rsidRPr="0002205C">
        <w:rPr>
          <w:rFonts w:ascii="Times New Roman" w:hAnsi="Times New Roman" w:cs="Times New Roman"/>
          <w:i/>
          <w:sz w:val="24"/>
          <w:szCs w:val="24"/>
        </w:rPr>
        <w:t xml:space="preserve">великий Ум, </w:t>
      </w:r>
      <w:proofErr w:type="spellStart"/>
      <w:r w:rsidR="008A5769" w:rsidRPr="0002205C">
        <w:rPr>
          <w:rFonts w:ascii="Times New Roman" w:hAnsi="Times New Roman" w:cs="Times New Roman"/>
          <w:i/>
          <w:sz w:val="24"/>
          <w:szCs w:val="24"/>
        </w:rPr>
        <w:t>Праджняну</w:t>
      </w:r>
      <w:proofErr w:type="spellEnd"/>
      <w:r w:rsidR="008A5769" w:rsidRPr="0002205C">
        <w:rPr>
          <w:rFonts w:ascii="Times New Roman" w:hAnsi="Times New Roman" w:cs="Times New Roman"/>
          <w:i/>
          <w:sz w:val="24"/>
          <w:szCs w:val="24"/>
        </w:rPr>
        <w:t xml:space="preserve">. Бхакты, привязаны к излюбленной форме и имени божества, не понимая, что божества порождаются из пустотного Ума, осознавания. Йогины привязаны к практикам низших путей и концентрации, лелея надежду на освобождение в будущем, забыв, что </w:t>
      </w:r>
      <w:proofErr w:type="spellStart"/>
      <w:r w:rsidR="008A5769" w:rsidRPr="0002205C">
        <w:rPr>
          <w:rFonts w:ascii="Times New Roman" w:hAnsi="Times New Roman" w:cs="Times New Roman"/>
          <w:i/>
          <w:sz w:val="24"/>
          <w:szCs w:val="24"/>
        </w:rPr>
        <w:t>нерождённое</w:t>
      </w:r>
      <w:proofErr w:type="spellEnd"/>
      <w:r w:rsidR="008A5769" w:rsidRPr="0002205C">
        <w:rPr>
          <w:rFonts w:ascii="Times New Roman" w:hAnsi="Times New Roman" w:cs="Times New Roman"/>
          <w:i/>
          <w:sz w:val="24"/>
          <w:szCs w:val="24"/>
        </w:rPr>
        <w:t xml:space="preserve"> </w:t>
      </w:r>
      <w:r>
        <w:rPr>
          <w:rFonts w:ascii="Times New Roman" w:hAnsi="Times New Roman" w:cs="Times New Roman"/>
          <w:i/>
          <w:sz w:val="24"/>
          <w:szCs w:val="24"/>
        </w:rPr>
        <w:t>Я</w:t>
      </w:r>
      <w:r w:rsidR="008A5769" w:rsidRPr="0002205C">
        <w:rPr>
          <w:rFonts w:ascii="Times New Roman" w:hAnsi="Times New Roman" w:cs="Times New Roman"/>
          <w:i/>
          <w:sz w:val="24"/>
          <w:szCs w:val="24"/>
        </w:rPr>
        <w:t xml:space="preserve">, всегда </w:t>
      </w:r>
      <w:proofErr w:type="spellStart"/>
      <w:r w:rsidR="008A5769" w:rsidRPr="0002205C">
        <w:rPr>
          <w:rFonts w:ascii="Times New Roman" w:hAnsi="Times New Roman" w:cs="Times New Roman"/>
          <w:i/>
          <w:sz w:val="24"/>
          <w:szCs w:val="24"/>
        </w:rPr>
        <w:t>самосовершенно</w:t>
      </w:r>
      <w:proofErr w:type="spellEnd"/>
      <w:r w:rsidR="008A5769" w:rsidRPr="0002205C">
        <w:rPr>
          <w:rFonts w:ascii="Times New Roman" w:hAnsi="Times New Roman" w:cs="Times New Roman"/>
          <w:i/>
          <w:sz w:val="24"/>
          <w:szCs w:val="24"/>
        </w:rPr>
        <w:t xml:space="preserve">, без упражнений. Медитирующий привязан к медитации, не понимая, что ясный Ум вне умственной активности. Диспуты и составление комментариев к шастрам, декламация Вед, служение бедным, чтение мантр, поклонение, призывание богов и духов, делать это без понимания </w:t>
      </w:r>
      <w:r>
        <w:rPr>
          <w:rFonts w:ascii="Times New Roman" w:hAnsi="Times New Roman" w:cs="Times New Roman"/>
          <w:i/>
          <w:sz w:val="24"/>
          <w:szCs w:val="24"/>
        </w:rPr>
        <w:t xml:space="preserve">Я, всё </w:t>
      </w:r>
      <w:proofErr w:type="gramStart"/>
      <w:r>
        <w:rPr>
          <w:rFonts w:ascii="Times New Roman" w:hAnsi="Times New Roman" w:cs="Times New Roman"/>
          <w:i/>
          <w:sz w:val="24"/>
          <w:szCs w:val="24"/>
        </w:rPr>
        <w:t>равно</w:t>
      </w:r>
      <w:proofErr w:type="gramEnd"/>
      <w:r>
        <w:rPr>
          <w:rFonts w:ascii="Times New Roman" w:hAnsi="Times New Roman" w:cs="Times New Roman"/>
          <w:i/>
          <w:sz w:val="24"/>
          <w:szCs w:val="24"/>
        </w:rPr>
        <w:t xml:space="preserve"> что т</w:t>
      </w:r>
      <w:r w:rsidR="008A5769" w:rsidRPr="0002205C">
        <w:rPr>
          <w:rFonts w:ascii="Times New Roman" w:hAnsi="Times New Roman" w:cs="Times New Roman"/>
          <w:i/>
          <w:sz w:val="24"/>
          <w:szCs w:val="24"/>
        </w:rPr>
        <w:t xml:space="preserve">кать одежду из паутины. </w:t>
      </w:r>
    </w:p>
    <w:p w:rsidR="008A5769" w:rsidRPr="0002205C" w:rsidRDefault="008A5769" w:rsidP="005D57E2">
      <w:pPr>
        <w:ind w:left="-1418" w:right="-568" w:firstLine="425"/>
        <w:jc w:val="both"/>
        <w:rPr>
          <w:rFonts w:ascii="Times New Roman" w:hAnsi="Times New Roman" w:cs="Times New Roman"/>
          <w:sz w:val="24"/>
          <w:szCs w:val="24"/>
        </w:rPr>
      </w:pPr>
      <w:r w:rsidRPr="0002205C">
        <w:rPr>
          <w:rFonts w:ascii="Times New Roman" w:hAnsi="Times New Roman" w:cs="Times New Roman"/>
          <w:sz w:val="24"/>
          <w:szCs w:val="24"/>
        </w:rPr>
        <w:t>Это не означает, что мы занимаем негатив</w:t>
      </w:r>
      <w:r w:rsidR="00961A81">
        <w:rPr>
          <w:rFonts w:ascii="Times New Roman" w:hAnsi="Times New Roman" w:cs="Times New Roman"/>
          <w:sz w:val="24"/>
          <w:szCs w:val="24"/>
        </w:rPr>
        <w:t xml:space="preserve">ное отношение к методу. Учение </w:t>
      </w:r>
      <w:proofErr w:type="spellStart"/>
      <w:r w:rsidR="00961A81">
        <w:rPr>
          <w:rFonts w:ascii="Times New Roman" w:hAnsi="Times New Roman" w:cs="Times New Roman"/>
          <w:sz w:val="24"/>
          <w:szCs w:val="24"/>
        </w:rPr>
        <w:t>Л</w:t>
      </w:r>
      <w:r w:rsidRPr="0002205C">
        <w:rPr>
          <w:rFonts w:ascii="Times New Roman" w:hAnsi="Times New Roman" w:cs="Times New Roman"/>
          <w:sz w:val="24"/>
          <w:szCs w:val="24"/>
        </w:rPr>
        <w:t>айя</w:t>
      </w:r>
      <w:proofErr w:type="spellEnd"/>
      <w:r w:rsidRPr="0002205C">
        <w:rPr>
          <w:rFonts w:ascii="Times New Roman" w:hAnsi="Times New Roman" w:cs="Times New Roman"/>
          <w:sz w:val="24"/>
          <w:szCs w:val="24"/>
        </w:rPr>
        <w:t>-йоги н</w:t>
      </w:r>
      <w:r w:rsidR="00961A81">
        <w:rPr>
          <w:rFonts w:ascii="Times New Roman" w:hAnsi="Times New Roman" w:cs="Times New Roman"/>
          <w:sz w:val="24"/>
          <w:szCs w:val="24"/>
        </w:rPr>
        <w:t>и</w:t>
      </w:r>
      <w:r w:rsidRPr="0002205C">
        <w:rPr>
          <w:rFonts w:ascii="Times New Roman" w:hAnsi="Times New Roman" w:cs="Times New Roman"/>
          <w:sz w:val="24"/>
          <w:szCs w:val="24"/>
        </w:rPr>
        <w:t xml:space="preserve"> в коем случае не отрицает метод</w:t>
      </w:r>
      <w:r w:rsidR="00961A81">
        <w:rPr>
          <w:rFonts w:ascii="Times New Roman" w:hAnsi="Times New Roman" w:cs="Times New Roman"/>
          <w:sz w:val="24"/>
          <w:szCs w:val="24"/>
        </w:rPr>
        <w:t>,</w:t>
      </w:r>
      <w:r w:rsidRPr="0002205C">
        <w:rPr>
          <w:rFonts w:ascii="Times New Roman" w:hAnsi="Times New Roman" w:cs="Times New Roman"/>
          <w:sz w:val="24"/>
          <w:szCs w:val="24"/>
        </w:rPr>
        <w:t xml:space="preserve"> и оно может включать любые практики мантр</w:t>
      </w:r>
      <w:r w:rsidR="00961A81">
        <w:rPr>
          <w:rFonts w:ascii="Times New Roman" w:hAnsi="Times New Roman" w:cs="Times New Roman"/>
          <w:sz w:val="24"/>
          <w:szCs w:val="24"/>
        </w:rPr>
        <w:t>а</w:t>
      </w:r>
      <w:r w:rsidRPr="0002205C">
        <w:rPr>
          <w:rFonts w:ascii="Times New Roman" w:hAnsi="Times New Roman" w:cs="Times New Roman"/>
          <w:sz w:val="24"/>
          <w:szCs w:val="24"/>
        </w:rPr>
        <w:t>-</w:t>
      </w:r>
      <w:proofErr w:type="spellStart"/>
      <w:r w:rsidRPr="0002205C">
        <w:rPr>
          <w:rFonts w:ascii="Times New Roman" w:hAnsi="Times New Roman" w:cs="Times New Roman"/>
          <w:sz w:val="24"/>
          <w:szCs w:val="24"/>
        </w:rPr>
        <w:t>садханы</w:t>
      </w:r>
      <w:proofErr w:type="spellEnd"/>
      <w:r w:rsidRPr="0002205C">
        <w:rPr>
          <w:rFonts w:ascii="Times New Roman" w:hAnsi="Times New Roman" w:cs="Times New Roman"/>
          <w:sz w:val="24"/>
          <w:szCs w:val="24"/>
        </w:rPr>
        <w:t xml:space="preserve">, визуализацию, </w:t>
      </w:r>
      <w:proofErr w:type="gramStart"/>
      <w:r w:rsidRPr="0002205C">
        <w:rPr>
          <w:rFonts w:ascii="Times New Roman" w:hAnsi="Times New Roman" w:cs="Times New Roman"/>
          <w:sz w:val="24"/>
          <w:szCs w:val="24"/>
        </w:rPr>
        <w:t>карма-йогу</w:t>
      </w:r>
      <w:proofErr w:type="gramEnd"/>
      <w:r w:rsidRPr="0002205C">
        <w:rPr>
          <w:rFonts w:ascii="Times New Roman" w:hAnsi="Times New Roman" w:cs="Times New Roman"/>
          <w:sz w:val="24"/>
          <w:szCs w:val="24"/>
        </w:rPr>
        <w:t xml:space="preserve">. Однако оно настаивает на том, чтобы с самого начала прибавить </w:t>
      </w:r>
      <w:r w:rsidR="004F6269" w:rsidRPr="0002205C">
        <w:rPr>
          <w:rFonts w:ascii="Times New Roman" w:hAnsi="Times New Roman" w:cs="Times New Roman"/>
          <w:sz w:val="24"/>
          <w:szCs w:val="24"/>
        </w:rPr>
        <w:t xml:space="preserve">измерение </w:t>
      </w:r>
      <w:r w:rsidRPr="0002205C">
        <w:rPr>
          <w:rFonts w:ascii="Times New Roman" w:hAnsi="Times New Roman" w:cs="Times New Roman"/>
          <w:sz w:val="24"/>
          <w:szCs w:val="24"/>
        </w:rPr>
        <w:t xml:space="preserve">недуального </w:t>
      </w:r>
      <w:r w:rsidR="004F6269" w:rsidRPr="0002205C">
        <w:rPr>
          <w:rFonts w:ascii="Times New Roman" w:hAnsi="Times New Roman" w:cs="Times New Roman"/>
          <w:sz w:val="24"/>
          <w:szCs w:val="24"/>
        </w:rPr>
        <w:t>воззрения и созерцание</w:t>
      </w:r>
      <w:r w:rsidR="00961A81">
        <w:rPr>
          <w:rFonts w:ascii="Times New Roman" w:hAnsi="Times New Roman" w:cs="Times New Roman"/>
          <w:sz w:val="24"/>
          <w:szCs w:val="24"/>
        </w:rPr>
        <w:t xml:space="preserve"> ко всем методам, к</w:t>
      </w:r>
      <w:r w:rsidR="004F6269" w:rsidRPr="0002205C">
        <w:rPr>
          <w:rFonts w:ascii="Times New Roman" w:hAnsi="Times New Roman" w:cs="Times New Roman"/>
          <w:sz w:val="24"/>
          <w:szCs w:val="24"/>
        </w:rPr>
        <w:t xml:space="preserve">оторые </w:t>
      </w:r>
      <w:r w:rsidR="007D2EE3" w:rsidRPr="0002205C">
        <w:rPr>
          <w:rFonts w:ascii="Times New Roman" w:hAnsi="Times New Roman" w:cs="Times New Roman"/>
          <w:sz w:val="24"/>
          <w:szCs w:val="24"/>
        </w:rPr>
        <w:t>мы делаем.</w:t>
      </w:r>
      <w:r w:rsidR="00961A81">
        <w:rPr>
          <w:rFonts w:ascii="Times New Roman" w:hAnsi="Times New Roman" w:cs="Times New Roman"/>
          <w:sz w:val="24"/>
          <w:szCs w:val="24"/>
        </w:rPr>
        <w:t xml:space="preserve"> В этом уникальная особенность У</w:t>
      </w:r>
      <w:r w:rsidR="007D2EE3" w:rsidRPr="0002205C">
        <w:rPr>
          <w:rFonts w:ascii="Times New Roman" w:hAnsi="Times New Roman" w:cs="Times New Roman"/>
          <w:sz w:val="24"/>
          <w:szCs w:val="24"/>
        </w:rPr>
        <w:t xml:space="preserve">чения. С самого начала оно говорит: ты должен прибавить ко всему, что ты делаешь  измерение, воззрение и созерцание. </w:t>
      </w:r>
    </w:p>
    <w:p w:rsidR="007D2EE3" w:rsidRPr="0002205C" w:rsidRDefault="007D2EE3" w:rsidP="005D57E2">
      <w:pPr>
        <w:pStyle w:val="a4"/>
        <w:ind w:left="-1418" w:right="-568" w:firstLine="425"/>
        <w:jc w:val="both"/>
        <w:rPr>
          <w:i/>
        </w:rPr>
      </w:pPr>
      <w:r w:rsidRPr="0002205C">
        <w:rPr>
          <w:i/>
        </w:rPr>
        <w:t>А потому сведи воедино все дхармы</w:t>
      </w:r>
      <w:r w:rsidR="0003170F">
        <w:rPr>
          <w:i/>
        </w:rPr>
        <w:t xml:space="preserve"> </w:t>
      </w:r>
      <w:proofErr w:type="spellStart"/>
      <w:r w:rsidR="0003170F">
        <w:rPr>
          <w:i/>
        </w:rPr>
        <w:t>Атма-в</w:t>
      </w:r>
      <w:r w:rsidRPr="0002205C">
        <w:rPr>
          <w:i/>
        </w:rPr>
        <w:t>ичарой</w:t>
      </w:r>
      <w:proofErr w:type="spellEnd"/>
      <w:r w:rsidRPr="0002205C">
        <w:rPr>
          <w:i/>
        </w:rPr>
        <w:t xml:space="preserve"> к пониманию "Я".</w:t>
      </w:r>
      <w:r w:rsidR="00577EB1" w:rsidRPr="0002205C">
        <w:rPr>
          <w:i/>
        </w:rPr>
        <w:t xml:space="preserve"> </w:t>
      </w:r>
      <w:r w:rsidRPr="0002205C">
        <w:rPr>
          <w:i/>
        </w:rPr>
        <w:t>Самоисследование – всё сводить к "Я" –</w:t>
      </w:r>
      <w:r w:rsidR="0003170F">
        <w:rPr>
          <w:i/>
        </w:rPr>
        <w:t xml:space="preserve"> </w:t>
      </w:r>
      <w:r w:rsidRPr="0002205C">
        <w:rPr>
          <w:i/>
        </w:rPr>
        <w:t>таково высшее правило. Люди с узкими взглядами</w:t>
      </w:r>
      <w:r w:rsidR="0003170F">
        <w:rPr>
          <w:i/>
        </w:rPr>
        <w:t xml:space="preserve"> </w:t>
      </w:r>
      <w:r w:rsidRPr="0002205C">
        <w:rPr>
          <w:i/>
        </w:rPr>
        <w:t>держатся за мысли, полагая их истиной</w:t>
      </w:r>
      <w:proofErr w:type="gramStart"/>
      <w:r w:rsidRPr="0002205C">
        <w:rPr>
          <w:i/>
        </w:rPr>
        <w:t>.К</w:t>
      </w:r>
      <w:proofErr w:type="gramEnd"/>
      <w:r w:rsidRPr="0002205C">
        <w:rPr>
          <w:i/>
        </w:rPr>
        <w:t>огда они слышат учения, превосходящие ум,они дрожат, подобно листьям в сезон дождей.Чтобы отсечь сектанские воззрения –</w:t>
      </w:r>
      <w:r w:rsidR="00577EB1" w:rsidRPr="0002205C">
        <w:rPr>
          <w:i/>
        </w:rPr>
        <w:t>изучи все доступные учения,</w:t>
      </w:r>
      <w:r w:rsidRPr="0002205C">
        <w:rPr>
          <w:i/>
        </w:rPr>
        <w:t>а затем отбрось их, словно старую кожу,</w:t>
      </w:r>
      <w:r w:rsidR="0003170F">
        <w:rPr>
          <w:i/>
        </w:rPr>
        <w:t xml:space="preserve"> </w:t>
      </w:r>
      <w:r w:rsidRPr="0002205C">
        <w:rPr>
          <w:i/>
        </w:rPr>
        <w:t xml:space="preserve">и следуй </w:t>
      </w:r>
      <w:proofErr w:type="spellStart"/>
      <w:r w:rsidRPr="0002205C">
        <w:rPr>
          <w:i/>
        </w:rPr>
        <w:t>равностности</w:t>
      </w:r>
      <w:proofErr w:type="spellEnd"/>
      <w:r w:rsidR="0003170F">
        <w:rPr>
          <w:i/>
        </w:rPr>
        <w:t xml:space="preserve"> </w:t>
      </w:r>
      <w:r w:rsidRPr="0002205C">
        <w:rPr>
          <w:i/>
        </w:rPr>
        <w:t>за пределами ограничений и школ,чтобы вступить на путь Лайи.</w:t>
      </w:r>
    </w:p>
    <w:p w:rsidR="0003170F" w:rsidRDefault="007C2E89" w:rsidP="005D57E2">
      <w:pPr>
        <w:pStyle w:val="a4"/>
        <w:ind w:left="-1418" w:right="-568" w:firstLine="425"/>
        <w:jc w:val="both"/>
      </w:pPr>
      <w:r w:rsidRPr="0002205C">
        <w:t>Что означает сектанские воззрения? Это значит узость ума. Узость ума может возникнуть, если мы жёстко придерживаемся некой концептуальной точки зрения на что-либо и не способны войти в состояние недуального, неконцептуального видения. В воззрении нет такой концепции, на которой надо настаивать. Это такая первая заповедь уч</w:t>
      </w:r>
      <w:r w:rsidR="0003170F">
        <w:t xml:space="preserve">ения </w:t>
      </w:r>
      <w:proofErr w:type="spellStart"/>
      <w:r w:rsidR="0003170F">
        <w:t>Л</w:t>
      </w:r>
      <w:r w:rsidRPr="0002205C">
        <w:t>айя</w:t>
      </w:r>
      <w:proofErr w:type="spellEnd"/>
      <w:r w:rsidRPr="0002205C">
        <w:t>-йоги. Когда же у нас нет в воззрении должного созерцания и мы одержимы концепциями, наши взгляды всегда</w:t>
      </w:r>
      <w:r w:rsidR="0003170F">
        <w:t xml:space="preserve"> </w:t>
      </w:r>
      <w:r w:rsidRPr="0002205C">
        <w:t xml:space="preserve">будут неизбежно узкими. А узость ума противоречит распахнутости, </w:t>
      </w:r>
      <w:proofErr w:type="gramStart"/>
      <w:r w:rsidRPr="0002205C">
        <w:t>созерцат</w:t>
      </w:r>
      <w:r w:rsidR="0003170F">
        <w:t>ельной</w:t>
      </w:r>
      <w:proofErr w:type="gramEnd"/>
      <w:r w:rsidR="0003170F">
        <w:t xml:space="preserve"> </w:t>
      </w:r>
      <w:proofErr w:type="spellStart"/>
      <w:r w:rsidR="0003170F">
        <w:t>недвойственности</w:t>
      </w:r>
      <w:proofErr w:type="spellEnd"/>
      <w:r w:rsidR="0003170F">
        <w:t xml:space="preserve"> учения </w:t>
      </w:r>
      <w:proofErr w:type="spellStart"/>
      <w:r w:rsidR="0003170F">
        <w:t>С</w:t>
      </w:r>
      <w:r w:rsidRPr="0002205C">
        <w:t>ахаджья</w:t>
      </w:r>
      <w:proofErr w:type="spellEnd"/>
      <w:r w:rsidRPr="0002205C">
        <w:t xml:space="preserve">. </w:t>
      </w:r>
      <w:r w:rsidR="0003170F">
        <w:t>Свобода от концепций</w:t>
      </w:r>
      <w:r w:rsidR="00D71801" w:rsidRPr="0002205C">
        <w:t xml:space="preserve"> вовсе не означает, что мы не можем вообще использовать концепции. Мы вполне ими можем оперировать, опираться и некоторые концепции могут служить хорошими рабочими инструментами для нас. </w:t>
      </w:r>
      <w:r w:rsidR="00F12379" w:rsidRPr="0002205C">
        <w:t xml:space="preserve">Тем не менее, оперируя концепциями, мы ясно понимаем их игровую, пустотную природу и </w:t>
      </w:r>
      <w:proofErr w:type="spellStart"/>
      <w:r w:rsidR="00F12379" w:rsidRPr="0002205C">
        <w:t>неконцептуальную</w:t>
      </w:r>
      <w:proofErr w:type="spellEnd"/>
      <w:r w:rsidR="00F12379" w:rsidRPr="0002205C">
        <w:t xml:space="preserve"> </w:t>
      </w:r>
      <w:proofErr w:type="gramStart"/>
      <w:r w:rsidR="00F12379" w:rsidRPr="0002205C">
        <w:t>суть</w:t>
      </w:r>
      <w:proofErr w:type="gramEnd"/>
      <w:r w:rsidR="00F12379" w:rsidRPr="0002205C">
        <w:t xml:space="preserve"> как воззрения, так и созерцательного присутствия. Концепции для нас являются</w:t>
      </w:r>
      <w:r w:rsidR="0003170F">
        <w:t xml:space="preserve"> своего рода</w:t>
      </w:r>
      <w:r w:rsidR="00F12379" w:rsidRPr="0002205C">
        <w:t xml:space="preserve"> инструментом хорошим и орудием для самоосвобождения кармы, ориентации в относительном мире и решении относительных задач. </w:t>
      </w:r>
      <w:r w:rsidR="00365717" w:rsidRPr="0002205C">
        <w:t>Но когда мы ими оперируем</w:t>
      </w:r>
      <w:r w:rsidR="0003170F">
        <w:t>,</w:t>
      </w:r>
      <w:r w:rsidR="00365717" w:rsidRPr="0002205C">
        <w:t xml:space="preserve"> мы должны знать их неконцептуальную, пустотную сущность. Тогда мы никогда не ошибёмся</w:t>
      </w:r>
      <w:r w:rsidR="0003170F">
        <w:t>,</w:t>
      </w:r>
      <w:r w:rsidR="00365717" w:rsidRPr="0002205C">
        <w:t xml:space="preserve"> и концепции будут нашими послушными слугами. </w:t>
      </w:r>
      <w:r w:rsidR="00CB53F4" w:rsidRPr="0002205C">
        <w:t xml:space="preserve">Но в двойственных </w:t>
      </w:r>
      <w:r w:rsidR="0003170F">
        <w:t xml:space="preserve">внешних учениях </w:t>
      </w:r>
      <w:r w:rsidR="00CB53F4" w:rsidRPr="0002205C">
        <w:t>часто бывает, концепции являются господами людей</w:t>
      </w:r>
      <w:r w:rsidR="0003170F">
        <w:t>,</w:t>
      </w:r>
      <w:r w:rsidR="00CB53F4" w:rsidRPr="0002205C">
        <w:t xml:space="preserve"> и люди являются их рабами. </w:t>
      </w:r>
      <w:r w:rsidR="00593188" w:rsidRPr="0002205C">
        <w:t>То есть концепции порабощают сознание, если мы не</w:t>
      </w:r>
      <w:r w:rsidR="0003170F">
        <w:t xml:space="preserve"> знаем их пустотную природу. Т</w:t>
      </w:r>
      <w:r w:rsidR="00593188" w:rsidRPr="0002205C">
        <w:t>огда не мы пользуемся концепциями, а концепции пользуются нами, это и есть узость сознания. Но учение о самоосвобождении говорит</w:t>
      </w:r>
      <w:r w:rsidR="0003170F">
        <w:t>,</w:t>
      </w:r>
      <w:r w:rsidR="00593188" w:rsidRPr="0002205C">
        <w:t xml:space="preserve"> как работать с концепциями</w:t>
      </w:r>
      <w:r w:rsidR="0003170F">
        <w:t>,</w:t>
      </w:r>
      <w:r w:rsidR="00593188" w:rsidRPr="0002205C">
        <w:t xml:space="preserve"> </w:t>
      </w:r>
      <w:r w:rsidR="00426141" w:rsidRPr="0002205C">
        <w:t xml:space="preserve">и лила, игра – это единственный способ, как вообще можно </w:t>
      </w:r>
      <w:r w:rsidR="00D776E1" w:rsidRPr="0002205C">
        <w:t>в</w:t>
      </w:r>
      <w:r w:rsidR="0003170F">
        <w:t>заимодействовать с концепциями. Тогда игровая концепция</w:t>
      </w:r>
      <w:r w:rsidR="00D776E1" w:rsidRPr="0002205C">
        <w:t xml:space="preserve"> приносит пользу, становясь нашим орудием, нашим прекрасным инструм</w:t>
      </w:r>
      <w:r w:rsidR="0003170F">
        <w:t>ентом, которым мы пользуемся в У</w:t>
      </w:r>
      <w:r w:rsidR="00D776E1" w:rsidRPr="0002205C">
        <w:t>чении. В противном случае, когда концепции порабощают сознание</w:t>
      </w:r>
      <w:r w:rsidR="0003170F">
        <w:t>,</w:t>
      </w:r>
      <w:r w:rsidR="00D776E1" w:rsidRPr="0002205C">
        <w:t xml:space="preserve"> невозможно обрести пониман</w:t>
      </w:r>
      <w:r w:rsidR="0003170F">
        <w:t xml:space="preserve">ие недвойственности, </w:t>
      </w:r>
      <w:proofErr w:type="spellStart"/>
      <w:r w:rsidR="0003170F">
        <w:t>пустотности</w:t>
      </w:r>
      <w:proofErr w:type="spellEnd"/>
      <w:r w:rsidR="00D776E1" w:rsidRPr="0002205C">
        <w:t xml:space="preserve"> природы всех явлений. </w:t>
      </w:r>
    </w:p>
    <w:p w:rsidR="007D2EE3" w:rsidRPr="0002205C" w:rsidRDefault="00D776E1" w:rsidP="005D57E2">
      <w:pPr>
        <w:pStyle w:val="a4"/>
        <w:ind w:left="-1418" w:right="-568" w:firstLine="425"/>
        <w:jc w:val="both"/>
      </w:pPr>
      <w:r w:rsidRPr="0002205C">
        <w:t xml:space="preserve">Что же такое концепции? Концепции – это читта-вритти, вибрации на поверхности сознания, это сама вселенская энергия, спанда-шакти. Благодаря этой энергии Брахма творит вселенную, планеты двигаются по </w:t>
      </w:r>
      <w:r w:rsidRPr="0002205C">
        <w:lastRenderedPageBreak/>
        <w:t>орбит</w:t>
      </w:r>
      <w:r w:rsidR="0003170F">
        <w:t xml:space="preserve">ам. Это одна из </w:t>
      </w:r>
      <w:proofErr w:type="spellStart"/>
      <w:r w:rsidR="0003170F">
        <w:t>радновидностей</w:t>
      </w:r>
      <w:proofErr w:type="spellEnd"/>
      <w:r w:rsidR="0003170F">
        <w:t xml:space="preserve"> м</w:t>
      </w:r>
      <w:r w:rsidRPr="0002205C">
        <w:t>айи – иллюзорной эне</w:t>
      </w:r>
      <w:r w:rsidR="0003170F">
        <w:t>ргии, творящей эту вселенную. В</w:t>
      </w:r>
      <w:r w:rsidRPr="0002205C">
        <w:t xml:space="preserve">се живые существа подпадают под её влияние. Самоосвобождение означает, что мы научились не подпадать под её влияние. </w:t>
      </w:r>
    </w:p>
    <w:p w:rsidR="007D2EE3" w:rsidRPr="0002205C" w:rsidRDefault="0003170F" w:rsidP="005D57E2">
      <w:pPr>
        <w:pStyle w:val="a4"/>
        <w:ind w:left="-1418" w:right="-568" w:firstLine="425"/>
        <w:jc w:val="both"/>
        <w:rPr>
          <w:i/>
        </w:rPr>
      </w:pPr>
      <w:r>
        <w:rPr>
          <w:i/>
        </w:rPr>
        <w:t>«</w:t>
      </w:r>
      <w:proofErr w:type="spellStart"/>
      <w:r>
        <w:rPr>
          <w:i/>
        </w:rPr>
        <w:t>Мадукья</w:t>
      </w:r>
      <w:proofErr w:type="spellEnd"/>
      <w:r>
        <w:rPr>
          <w:i/>
        </w:rPr>
        <w:t xml:space="preserve"> </w:t>
      </w:r>
      <w:proofErr w:type="spellStart"/>
      <w:r>
        <w:rPr>
          <w:i/>
        </w:rPr>
        <w:t>Кари</w:t>
      </w:r>
      <w:r w:rsidR="00D776E1" w:rsidRPr="0002205C">
        <w:rPr>
          <w:i/>
        </w:rPr>
        <w:t>ка</w:t>
      </w:r>
      <w:proofErr w:type="spellEnd"/>
      <w:r>
        <w:rPr>
          <w:i/>
        </w:rPr>
        <w:t>»</w:t>
      </w:r>
      <w:r w:rsidR="00D776E1" w:rsidRPr="0002205C">
        <w:rPr>
          <w:i/>
        </w:rPr>
        <w:t>: После смешения двух простр</w:t>
      </w:r>
      <w:r>
        <w:rPr>
          <w:i/>
        </w:rPr>
        <w:t>анств и достижения Просветления</w:t>
      </w:r>
      <w:r w:rsidR="00D776E1" w:rsidRPr="0002205C">
        <w:rPr>
          <w:i/>
        </w:rPr>
        <w:t xml:space="preserve"> субъект парадоксальным образом соединяется с объектом.</w:t>
      </w:r>
      <w:r w:rsidR="00FC4BF7" w:rsidRPr="0002205C">
        <w:rPr>
          <w:i/>
        </w:rPr>
        <w:t xml:space="preserve"> Это самое запредельное, непостижимое состояние, которое неописуемо, невыразимо, необъясняемо, непонимаемо с позиций двойственности. Все воспринимается как проявление единого сознания, поэтому такое состояние называют «единым вкусом».</w:t>
      </w:r>
    </w:p>
    <w:p w:rsidR="00FC4BF7" w:rsidRPr="0002205C" w:rsidRDefault="0003170F" w:rsidP="005D57E2">
      <w:pPr>
        <w:pStyle w:val="a4"/>
        <w:ind w:left="-1418" w:right="-568" w:firstLine="425"/>
        <w:jc w:val="both"/>
      </w:pPr>
      <w:r>
        <w:t>В У</w:t>
      </w:r>
      <w:r w:rsidR="00FC4BF7" w:rsidRPr="0002205C">
        <w:t>чении есть методы, обучающие смешивать эти два пространства: аналитические методы, методы анава-йоги, созерцательные. Смешение двух пространств</w:t>
      </w:r>
      <w:r>
        <w:t>:</w:t>
      </w:r>
      <w:r w:rsidR="00FC4BF7" w:rsidRPr="0002205C">
        <w:t xml:space="preserve"> внутреннего и внешнего, это одна из высоких стадий реализации. Каким образом это происходит? </w:t>
      </w:r>
      <w:r w:rsidR="00CA1819" w:rsidRPr="0002205C">
        <w:t>Мы должны</w:t>
      </w:r>
      <w:r>
        <w:t>,</w:t>
      </w:r>
      <w:r w:rsidR="00CA1819" w:rsidRPr="0002205C">
        <w:t xml:space="preserve"> утвердившись в воззрении, шлифовать наше созерцание. Мы должны понять разниц</w:t>
      </w:r>
      <w:r>
        <w:t>у между умом, то есть природой У</w:t>
      </w:r>
      <w:r w:rsidR="00CA1819" w:rsidRPr="0002205C">
        <w:t xml:space="preserve">ма и мыслями. Однажды поняв разницу, мы должны научиться освобождению мыслей. Научившись освобождению мыслей, мы должны устояться в поддержании состояния пространства вне мыслей. </w:t>
      </w:r>
      <w:r>
        <w:t>С</w:t>
      </w:r>
      <w:r w:rsidR="00B22C38" w:rsidRPr="0002205C">
        <w:t>начала мы его поддерживаем внутри, а затем мы у</w:t>
      </w:r>
      <w:r>
        <w:t>ч</w:t>
      </w:r>
      <w:r w:rsidR="00B22C38" w:rsidRPr="0002205C">
        <w:t>имся объединять э</w:t>
      </w:r>
      <w:r>
        <w:t>то пространство с внешним миром</w:t>
      </w:r>
      <w:r w:rsidR="00B22C38" w:rsidRPr="0002205C">
        <w:t xml:space="preserve"> с помощью практик, например, шамбхави-мудры, сахаджа-крий</w:t>
      </w:r>
      <w:r>
        <w:t xml:space="preserve">. Но для этого мы по-настоящему </w:t>
      </w:r>
      <w:r w:rsidR="00B22C38" w:rsidRPr="0002205C">
        <w:t>должны о</w:t>
      </w:r>
      <w:r w:rsidR="00DB7725" w:rsidRPr="0002205C">
        <w:t>владеть обнажённым осознаванием, понять по-настоящему, что это значит</w:t>
      </w:r>
      <w:r>
        <w:t>,</w:t>
      </w:r>
      <w:r w:rsidR="00DB7725" w:rsidRPr="0002205C">
        <w:t xml:space="preserve"> и привыкнуть жить в обнажённом осознавании. В противном случае, если мы не овладеем обнажённым осознаванием, это будет смешива</w:t>
      </w:r>
      <w:r>
        <w:t>ние двух измышлений</w:t>
      </w:r>
      <w:r w:rsidR="00DB7725" w:rsidRPr="0002205C">
        <w:t xml:space="preserve">, не двух пространств, а двух измышлений. Это </w:t>
      </w:r>
      <w:r w:rsidR="0037023F" w:rsidRPr="0002205C">
        <w:t>будет нечто псевдо</w:t>
      </w:r>
      <w:r w:rsidR="00DB7725" w:rsidRPr="0002205C">
        <w:t>искусс</w:t>
      </w:r>
      <w:r>
        <w:t xml:space="preserve">твенное. Обнажённое </w:t>
      </w:r>
      <w:proofErr w:type="spellStart"/>
      <w:r>
        <w:t>осознавание</w:t>
      </w:r>
      <w:proofErr w:type="spellEnd"/>
      <w:r>
        <w:t xml:space="preserve"> – </w:t>
      </w:r>
      <w:r w:rsidR="0037023F" w:rsidRPr="0002205C">
        <w:t xml:space="preserve">значит наше </w:t>
      </w:r>
      <w:proofErr w:type="spellStart"/>
      <w:r w:rsidR="0037023F" w:rsidRPr="0002205C">
        <w:t>осознавание</w:t>
      </w:r>
      <w:proofErr w:type="spellEnd"/>
      <w:r w:rsidR="0037023F" w:rsidRPr="0002205C">
        <w:t xml:space="preserve"> не прикрыто </w:t>
      </w:r>
      <w:r>
        <w:t>концепциями, то есть оно обнаже</w:t>
      </w:r>
      <w:r w:rsidR="0037023F" w:rsidRPr="0002205C">
        <w:t>но, оно не приукрашено ник</w:t>
      </w:r>
      <w:r w:rsidR="00DC46D8" w:rsidRPr="0002205C">
        <w:t xml:space="preserve">акими ментальными конструкциями. Как именно поддерживать </w:t>
      </w:r>
      <w:proofErr w:type="gramStart"/>
      <w:r w:rsidR="00DC46D8" w:rsidRPr="0002205C">
        <w:t>обнажённое</w:t>
      </w:r>
      <w:proofErr w:type="gramEnd"/>
      <w:r w:rsidR="00DC46D8" w:rsidRPr="0002205C">
        <w:t xml:space="preserve"> осоз</w:t>
      </w:r>
      <w:r>
        <w:t xml:space="preserve">навание, учит нас целый раздел </w:t>
      </w:r>
      <w:proofErr w:type="spellStart"/>
      <w:r>
        <w:t>П</w:t>
      </w:r>
      <w:r w:rsidR="00DC46D8" w:rsidRPr="0002205C">
        <w:t>раджня-янтры</w:t>
      </w:r>
      <w:proofErr w:type="spellEnd"/>
      <w:r w:rsidR="00DC46D8" w:rsidRPr="0002205C">
        <w:t xml:space="preserve">, относящийся к линии осознавания. А как углублять обнажённое </w:t>
      </w:r>
      <w:proofErr w:type="spellStart"/>
      <w:r w:rsidR="00DC46D8" w:rsidRPr="0002205C">
        <w:t>осознавание</w:t>
      </w:r>
      <w:proofErr w:type="spellEnd"/>
      <w:r w:rsidR="00DC46D8" w:rsidRPr="0002205C">
        <w:t>,</w:t>
      </w:r>
      <w:r>
        <w:t xml:space="preserve"> нас учит </w:t>
      </w:r>
      <w:proofErr w:type="spellStart"/>
      <w:r>
        <w:t>Ш</w:t>
      </w:r>
      <w:r w:rsidR="001F4184" w:rsidRPr="0002205C">
        <w:t>амбхави</w:t>
      </w:r>
      <w:proofErr w:type="spellEnd"/>
      <w:r w:rsidR="001F4184" w:rsidRPr="0002205C">
        <w:t xml:space="preserve">-мудра, учение пространства. </w:t>
      </w:r>
      <w:r w:rsidR="00482BED" w:rsidRPr="0002205C">
        <w:t>Раздел созерцания содержит раздел девяти санкальп, то есть девять санкальп подобны девяти ключам, которые отпирают дверь к обнажённому осознаванию. И всё, что мы делаем, это неприрывно упражняемся в этом, до тех пор, пока не достигнем об</w:t>
      </w:r>
      <w:r>
        <w:t>нажённого осознавания. Б</w:t>
      </w:r>
      <w:r w:rsidR="00482BED" w:rsidRPr="0002205C">
        <w:t xml:space="preserve">ывают люди с обнажённым осознаванием, а бывают не с обнажённым. </w:t>
      </w:r>
      <w:r w:rsidR="0001050F" w:rsidRPr="0002205C">
        <w:t>Люди с обнажённым осознаванием – это созерцатели, садху, не с обнажённым – это обычные искатели или обычные люди. Чем быстрее мы добъёмся обнажённого осознавания, тем благоприятнее для нашей духовной</w:t>
      </w:r>
      <w:r w:rsidR="00A97308" w:rsidRPr="0002205C">
        <w:t xml:space="preserve"> практики. Как это делать практически? Надо стараться помещать сознание вовнутрь за мысли, за память, за эго и утверждаться, смотреть на мир глазами этого внутреннего видения. </w:t>
      </w:r>
    </w:p>
    <w:p w:rsidR="00204955" w:rsidRPr="0002205C" w:rsidRDefault="00204955" w:rsidP="005D57E2">
      <w:pPr>
        <w:pStyle w:val="a4"/>
        <w:ind w:left="-1418" w:right="-568" w:firstLine="425"/>
        <w:jc w:val="both"/>
        <w:rPr>
          <w:i/>
        </w:rPr>
      </w:pPr>
      <w:r w:rsidRPr="0002205C">
        <w:rPr>
          <w:i/>
        </w:rPr>
        <w:t xml:space="preserve">Сначала исследуй </w:t>
      </w:r>
      <w:r w:rsidR="0003170F">
        <w:rPr>
          <w:i/>
        </w:rPr>
        <w:t>Я</w:t>
      </w:r>
      <w:r w:rsidRPr="0002205C">
        <w:rPr>
          <w:i/>
        </w:rPr>
        <w:t xml:space="preserve">, исследуя </w:t>
      </w:r>
      <w:proofErr w:type="gramStart"/>
      <w:r w:rsidR="0003170F">
        <w:rPr>
          <w:i/>
        </w:rPr>
        <w:t>Я</w:t>
      </w:r>
      <w:proofErr w:type="gramEnd"/>
      <w:r w:rsidRPr="0002205C">
        <w:rPr>
          <w:i/>
        </w:rPr>
        <w:t xml:space="preserve"> увидишь, что нечего видеть и нет у него опоры. Существует принцип безопорного ума, нираламбха, описывая ум </w:t>
      </w:r>
      <w:r w:rsidR="0003170F">
        <w:rPr>
          <w:i/>
        </w:rPr>
        <w:t>без опоры, подчёркивается качес</w:t>
      </w:r>
      <w:r w:rsidRPr="0002205C">
        <w:rPr>
          <w:i/>
        </w:rPr>
        <w:t>т</w:t>
      </w:r>
      <w:r w:rsidR="0003170F">
        <w:rPr>
          <w:i/>
        </w:rPr>
        <w:t>в</w:t>
      </w:r>
      <w:r w:rsidRPr="0002205C">
        <w:rPr>
          <w:i/>
        </w:rPr>
        <w:t>о естественного состояния.</w:t>
      </w:r>
    </w:p>
    <w:p w:rsidR="00EF7EE9" w:rsidRPr="0002205C" w:rsidRDefault="004668D5" w:rsidP="005D57E2">
      <w:pPr>
        <w:pStyle w:val="a4"/>
        <w:ind w:left="-1418" w:right="-568" w:firstLine="425"/>
        <w:jc w:val="both"/>
      </w:pPr>
      <w:r w:rsidRPr="0002205C">
        <w:t>Исследуй ум, увидишь, что нечего видеть. Многие заблуждаются этой фразой, полагая, чт</w:t>
      </w:r>
      <w:r w:rsidR="0003170F">
        <w:t>о она выражает некий нигилизм, и</w:t>
      </w:r>
      <w:r w:rsidRPr="0002205C">
        <w:t xml:space="preserve"> говорят примерно следующее: я исследовал, но я ничего не обнаруживаю там, как бы пустот</w:t>
      </w:r>
      <w:r w:rsidR="009271E0">
        <w:t>ность, но и дальше что? Н</w:t>
      </w:r>
      <w:r w:rsidRPr="0002205C">
        <w:t>ельзя работать, ничему нельзя отда</w:t>
      </w:r>
      <w:r w:rsidR="00E66BD9" w:rsidRPr="0002205C">
        <w:t>ваться, ни во что нельзя верить, ни что не освободит вас. Имеется в виду, ничего не обнаружил в том с</w:t>
      </w:r>
      <w:r w:rsidR="009271E0">
        <w:t>м</w:t>
      </w:r>
      <w:r w:rsidR="00E66BD9" w:rsidRPr="0002205C">
        <w:t>ысле,</w:t>
      </w:r>
      <w:r w:rsidR="009271E0">
        <w:t xml:space="preserve"> </w:t>
      </w:r>
      <w:r w:rsidR="00E66BD9" w:rsidRPr="0002205C">
        <w:t xml:space="preserve">что нет мыслей, нет концепций, нет эмоций, это пустотность. Но это полностью </w:t>
      </w:r>
      <w:proofErr w:type="gramStart"/>
      <w:r w:rsidR="00E66BD9" w:rsidRPr="0002205C">
        <w:t>пози</w:t>
      </w:r>
      <w:r w:rsidR="009271E0">
        <w:t>тивная</w:t>
      </w:r>
      <w:proofErr w:type="gramEnd"/>
      <w:r w:rsidR="009271E0">
        <w:t xml:space="preserve"> пустотность, это Бог. </w:t>
      </w:r>
      <w:proofErr w:type="spellStart"/>
      <w:r w:rsidR="009271E0">
        <w:t>С</w:t>
      </w:r>
      <w:r w:rsidR="00E66BD9" w:rsidRPr="0002205C">
        <w:t>ахаджа-тат</w:t>
      </w:r>
      <w:r w:rsidR="009271E0">
        <w:t>т</w:t>
      </w:r>
      <w:r w:rsidR="00E66BD9" w:rsidRPr="0002205C">
        <w:t>ва</w:t>
      </w:r>
      <w:proofErr w:type="spellEnd"/>
      <w:r w:rsidR="00E66BD9" w:rsidRPr="0002205C">
        <w:t xml:space="preserve"> – это не нигилистическое бытие и понятием пустота тоже не следует обольщат</w:t>
      </w:r>
      <w:r w:rsidR="009271E0">
        <w:t xml:space="preserve">ься, то есть это до краёв </w:t>
      </w:r>
      <w:proofErr w:type="spellStart"/>
      <w:r w:rsidR="009271E0">
        <w:t>сверх-</w:t>
      </w:r>
      <w:r w:rsidR="00E66BD9" w:rsidRPr="0002205C">
        <w:t>переполненная</w:t>
      </w:r>
      <w:proofErr w:type="spellEnd"/>
      <w:r w:rsidR="00E66BD9" w:rsidRPr="0002205C">
        <w:t>, божественная реальность</w:t>
      </w:r>
      <w:r w:rsidR="009271E0">
        <w:t>. К</w:t>
      </w:r>
      <w:r w:rsidR="00E66BD9" w:rsidRPr="0002205C">
        <w:t xml:space="preserve">огда мы говорим </w:t>
      </w:r>
      <w:r w:rsidR="009271E0">
        <w:t>«</w:t>
      </w:r>
      <w:r w:rsidR="00E66BD9" w:rsidRPr="0002205C">
        <w:t>нет ничего</w:t>
      </w:r>
      <w:r w:rsidR="009271E0">
        <w:t>»</w:t>
      </w:r>
      <w:r w:rsidR="00E66BD9" w:rsidRPr="0002205C">
        <w:t>, мы подчёркиваем, что нет ничего материального, концептуальног</w:t>
      </w:r>
      <w:r w:rsidR="009271E0">
        <w:t xml:space="preserve">о, мирского. Но всё остальное – </w:t>
      </w:r>
      <w:r w:rsidR="00E66BD9" w:rsidRPr="0002205C">
        <w:t>это до краёв переполненная</w:t>
      </w:r>
      <w:r w:rsidR="009271E0">
        <w:t>, сверпозитивная реальность</w:t>
      </w:r>
      <w:proofErr w:type="gramStart"/>
      <w:r w:rsidR="009271E0">
        <w:t>.</w:t>
      </w:r>
      <w:proofErr w:type="gramEnd"/>
      <w:r w:rsidR="009271E0">
        <w:t xml:space="preserve"> С</w:t>
      </w:r>
      <w:r w:rsidR="00E66BD9" w:rsidRPr="0002205C">
        <w:t xml:space="preserve"> этой реальностью вы должны выстроить взаимоотношения, как душа выстраивает взаимоотношения с Богом. </w:t>
      </w:r>
      <w:r w:rsidR="0048353E" w:rsidRPr="0002205C">
        <w:t>Нужно на неё научиться опираться, нужно научиться верить в неё, доверять ей, открываться, призывать её милость и благословения, расслабляться и укореняться в ней, целиком полагаться на неё</w:t>
      </w:r>
      <w:r w:rsidR="009271E0">
        <w:t xml:space="preserve"> как на высший А</w:t>
      </w:r>
      <w:r w:rsidR="0048353E" w:rsidRPr="0002205C">
        <w:t xml:space="preserve">тман своего </w:t>
      </w:r>
      <w:r w:rsidR="009271E0">
        <w:t>Я</w:t>
      </w:r>
      <w:r w:rsidR="0048353E" w:rsidRPr="0002205C">
        <w:t>, как на Бога в душе, как на проявление сознания Гуру, как на проявление сознание ишта-дэваты и как на ваше соб</w:t>
      </w:r>
      <w:r w:rsidR="009271E0">
        <w:t>ственное сознание, собственное В</w:t>
      </w:r>
      <w:r w:rsidR="0048353E" w:rsidRPr="0002205C">
        <w:t xml:space="preserve">ысшее </w:t>
      </w:r>
      <w:proofErr w:type="gramStart"/>
      <w:r w:rsidR="009271E0">
        <w:t>Я</w:t>
      </w:r>
      <w:r w:rsidR="0048353E" w:rsidRPr="0002205C">
        <w:t>.</w:t>
      </w:r>
      <w:proofErr w:type="gramEnd"/>
      <w:r w:rsidR="0048353E" w:rsidRPr="0002205C">
        <w:t xml:space="preserve"> То есть это целиком сверпозитивная реальность, с которой надо установить самую близкую, непосредственную связь. Когда такая связь выстраивается без усилий, естественно, без подпорок, её называют сахаджья. </w:t>
      </w:r>
      <w:proofErr w:type="gramStart"/>
      <w:r w:rsidR="0048353E" w:rsidRPr="0002205C">
        <w:t>Многие переживают божественную реальность: и христиане, и мантра-садх</w:t>
      </w:r>
      <w:r w:rsidR="009271E0">
        <w:t xml:space="preserve">аки, и йоги, и </w:t>
      </w:r>
      <w:proofErr w:type="spellStart"/>
      <w:r w:rsidR="009271E0">
        <w:t>кундалини</w:t>
      </w:r>
      <w:proofErr w:type="spellEnd"/>
      <w:r w:rsidR="009271E0">
        <w:t>-йоги. Н</w:t>
      </w:r>
      <w:r w:rsidR="0048353E" w:rsidRPr="0002205C">
        <w:t xml:space="preserve">о мы её называем сахаджа-татва в том случае, когда она именно переживается не через метод, а </w:t>
      </w:r>
      <w:proofErr w:type="spellStart"/>
      <w:r w:rsidR="009271E0">
        <w:t>без</w:t>
      </w:r>
      <w:r w:rsidR="008E1428" w:rsidRPr="0002205C">
        <w:t>усильн</w:t>
      </w:r>
      <w:r w:rsidR="002615DC" w:rsidRPr="0002205C">
        <w:t>о</w:t>
      </w:r>
      <w:proofErr w:type="spellEnd"/>
      <w:r w:rsidR="002615DC" w:rsidRPr="0002205C">
        <w:t xml:space="preserve">, через </w:t>
      </w:r>
      <w:r w:rsidR="002615DC" w:rsidRPr="0002205C">
        <w:lastRenderedPageBreak/>
        <w:t xml:space="preserve">тонкую </w:t>
      </w:r>
      <w:proofErr w:type="spellStart"/>
      <w:r w:rsidR="002615DC" w:rsidRPr="0002205C">
        <w:t>сонастроенность</w:t>
      </w:r>
      <w:proofErr w:type="spellEnd"/>
      <w:r w:rsidR="002615DC" w:rsidRPr="0002205C">
        <w:t xml:space="preserve"> в</w:t>
      </w:r>
      <w:r w:rsidR="008E1428" w:rsidRPr="0002205C">
        <w:t xml:space="preserve"> процес</w:t>
      </w:r>
      <w:r w:rsidR="002615DC" w:rsidRPr="0002205C">
        <w:t>се созерцательного присутствия, через авадхану, обнажённое осознвание, отпускание и расслабление.</w:t>
      </w:r>
      <w:proofErr w:type="gramEnd"/>
      <w:r w:rsidR="000D6E52" w:rsidRPr="0002205C">
        <w:t xml:space="preserve"> Поэтому, кто думает: я искал и ничего не нашёл, я говорю</w:t>
      </w:r>
      <w:r w:rsidR="009271E0">
        <w:t>:</w:t>
      </w:r>
      <w:r w:rsidR="000D6E52" w:rsidRPr="0002205C">
        <w:t xml:space="preserve"> продолжай искать, ты обязательно найдёшь, а когда найдёшь – поверь в это и верь в это двадцать четыре часа в сутки, отдавайся, пребывай в этом и держись за это, как ребёнок держится за свою мать</w:t>
      </w:r>
      <w:r w:rsidR="009018F6" w:rsidRPr="0002205C">
        <w:t>. В противном с</w:t>
      </w:r>
      <w:r w:rsidR="009271E0">
        <w:t>лучае, как ты можешь надеяться даже на маленько</w:t>
      </w:r>
      <w:r w:rsidR="009018F6" w:rsidRPr="0002205C">
        <w:t>е такое освобождение? Потому что именно эта божественная реальность будет тебя освобождать, ты сам себя не можешь освободить. Ты не можешь себя вытащить, как за волосы из болота, это не твоё дело, не твоя функция, не функция ума, не функция эго. Это божественная реальность тебя будет освобождать, она. Она должна взять на себя функцию.</w:t>
      </w:r>
    </w:p>
    <w:p w:rsidR="009018F6" w:rsidRPr="0002205C" w:rsidRDefault="009018F6" w:rsidP="005D57E2">
      <w:pPr>
        <w:pStyle w:val="a4"/>
        <w:ind w:left="-1418" w:right="-568" w:firstLine="425"/>
        <w:jc w:val="both"/>
        <w:rPr>
          <w:i/>
        </w:rPr>
      </w:pPr>
      <w:r w:rsidRPr="0002205C">
        <w:rPr>
          <w:i/>
        </w:rPr>
        <w:t>Шлока десятая. То, не единое даже, как быть второму, иному, чем</w:t>
      </w:r>
      <w:proofErr w:type="gramStart"/>
      <w:r w:rsidRPr="0002205C">
        <w:rPr>
          <w:i/>
        </w:rPr>
        <w:t xml:space="preserve"> Т</w:t>
      </w:r>
      <w:proofErr w:type="gramEnd"/>
      <w:r w:rsidRPr="0002205C">
        <w:rPr>
          <w:i/>
        </w:rPr>
        <w:t>о. Нет абсолютности и неабсолютности, нет пустотности и непустотности. О, как мне выразить то, о чём все веданты гласят. На это комментарии самого Шри Шанкары, цитата из его речи в храме Шивы: прости меня, Господи, за три ошибки: во-первых, я знаю и чувствую, что Ты – Безграничный</w:t>
      </w:r>
      <w:r w:rsidR="009271E0">
        <w:rPr>
          <w:i/>
        </w:rPr>
        <w:t>,</w:t>
      </w:r>
      <w:r w:rsidRPr="0002205C">
        <w:rPr>
          <w:i/>
        </w:rPr>
        <w:t xml:space="preserve"> и всё же я пришёл сюда, в ограниченное пространство этого храма, что</w:t>
      </w:r>
      <w:r w:rsidR="00872F41" w:rsidRPr="0002205C">
        <w:rPr>
          <w:i/>
        </w:rPr>
        <w:t xml:space="preserve">бы выразить своё почтение Тебе. Во-вторых, признавая, что есть только одна недвойственная истина и никакого различия между Тобой и мной быть не может, я всё же почитаю Тебя, как если бы Ты отличался от меня и находился вне меня. И наконец, я осознаю, что сама ошибка есть просто моя собственная идея </w:t>
      </w:r>
      <w:r w:rsidR="00E357A4" w:rsidRPr="0002205C">
        <w:rPr>
          <w:i/>
        </w:rPr>
        <w:t>и всё же я</w:t>
      </w:r>
      <w:r w:rsidR="009271E0">
        <w:rPr>
          <w:i/>
        </w:rPr>
        <w:t xml:space="preserve"> </w:t>
      </w:r>
      <w:r w:rsidR="00E357A4" w:rsidRPr="0002205C">
        <w:rPr>
          <w:i/>
        </w:rPr>
        <w:t>прошу простить меня.</w:t>
      </w:r>
    </w:p>
    <w:p w:rsidR="00E357A4" w:rsidRPr="0002205C" w:rsidRDefault="009271E0" w:rsidP="005D57E2">
      <w:pPr>
        <w:pStyle w:val="a4"/>
        <w:ind w:left="-1418" w:right="-568" w:firstLine="425"/>
        <w:jc w:val="both"/>
        <w:rPr>
          <w:i/>
        </w:rPr>
      </w:pPr>
      <w:r>
        <w:rPr>
          <w:i/>
        </w:rPr>
        <w:t>«</w:t>
      </w:r>
      <w:r w:rsidR="00E357A4" w:rsidRPr="0002205C">
        <w:rPr>
          <w:i/>
        </w:rPr>
        <w:t>Кодекс Мастера</w:t>
      </w:r>
      <w:r>
        <w:rPr>
          <w:i/>
        </w:rPr>
        <w:t>»</w:t>
      </w:r>
      <w:bookmarkStart w:id="0" w:name="_GoBack"/>
      <w:bookmarkEnd w:id="0"/>
      <w:r w:rsidR="00E357A4" w:rsidRPr="0002205C">
        <w:rPr>
          <w:i/>
        </w:rPr>
        <w:t>. Узнав себя Беспредельным, Мастер, звучит в каждом звуке, стучит в каждом сердце, течёт в жилах всех существ, сияет бездной неба и мерцает светом всех звёзд. Он зажигает звёзды и вращает галактики, когда всё  есть только Он, не</w:t>
      </w:r>
      <w:r w:rsidR="0012706E" w:rsidRPr="0002205C">
        <w:rPr>
          <w:i/>
        </w:rPr>
        <w:t>т больше того, чем бы О</w:t>
      </w:r>
      <w:r w:rsidR="0002205C">
        <w:rPr>
          <w:i/>
        </w:rPr>
        <w:t>н ни</w:t>
      </w:r>
      <w:r w:rsidR="00E357A4" w:rsidRPr="0002205C">
        <w:rPr>
          <w:i/>
        </w:rPr>
        <w:t xml:space="preserve"> был.</w:t>
      </w:r>
    </w:p>
    <w:sectPr w:rsidR="00E357A4" w:rsidRPr="00022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F054B"/>
    <w:rsid w:val="0001050F"/>
    <w:rsid w:val="0002205C"/>
    <w:rsid w:val="0003170F"/>
    <w:rsid w:val="000D6E52"/>
    <w:rsid w:val="000F38BC"/>
    <w:rsid w:val="001137A8"/>
    <w:rsid w:val="0012353C"/>
    <w:rsid w:val="0012706E"/>
    <w:rsid w:val="001403B6"/>
    <w:rsid w:val="001F4184"/>
    <w:rsid w:val="00204955"/>
    <w:rsid w:val="002615DC"/>
    <w:rsid w:val="002B1FB6"/>
    <w:rsid w:val="00365717"/>
    <w:rsid w:val="0037023F"/>
    <w:rsid w:val="00426141"/>
    <w:rsid w:val="004668D5"/>
    <w:rsid w:val="00482BED"/>
    <w:rsid w:val="0048353E"/>
    <w:rsid w:val="004F6269"/>
    <w:rsid w:val="00577EB1"/>
    <w:rsid w:val="00593188"/>
    <w:rsid w:val="005D57E2"/>
    <w:rsid w:val="00756BCB"/>
    <w:rsid w:val="007B4A5D"/>
    <w:rsid w:val="007C2E89"/>
    <w:rsid w:val="007D2EE3"/>
    <w:rsid w:val="00870798"/>
    <w:rsid w:val="00872F41"/>
    <w:rsid w:val="008A5769"/>
    <w:rsid w:val="008E1428"/>
    <w:rsid w:val="008F054B"/>
    <w:rsid w:val="009018F6"/>
    <w:rsid w:val="0091740A"/>
    <w:rsid w:val="009271E0"/>
    <w:rsid w:val="00961A81"/>
    <w:rsid w:val="00992C19"/>
    <w:rsid w:val="00996378"/>
    <w:rsid w:val="009B4900"/>
    <w:rsid w:val="00A97308"/>
    <w:rsid w:val="00B22C38"/>
    <w:rsid w:val="00CA1819"/>
    <w:rsid w:val="00CB53F4"/>
    <w:rsid w:val="00D508C8"/>
    <w:rsid w:val="00D71801"/>
    <w:rsid w:val="00D776E1"/>
    <w:rsid w:val="00DB7725"/>
    <w:rsid w:val="00DC46D8"/>
    <w:rsid w:val="00E357A4"/>
    <w:rsid w:val="00E66BD9"/>
    <w:rsid w:val="00EF7EE9"/>
    <w:rsid w:val="00F12379"/>
    <w:rsid w:val="00FC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54B"/>
    <w:rPr>
      <w:color w:val="0000FF"/>
      <w:u w:val="single"/>
    </w:rPr>
  </w:style>
  <w:style w:type="paragraph" w:styleId="a4">
    <w:name w:val="Normal (Web)"/>
    <w:basedOn w:val="a"/>
    <w:uiPriority w:val="99"/>
    <w:unhideWhenUsed/>
    <w:rsid w:val="007D2E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61089">
      <w:bodyDiv w:val="1"/>
      <w:marLeft w:val="0"/>
      <w:marRight w:val="0"/>
      <w:marTop w:val="0"/>
      <w:marBottom w:val="0"/>
      <w:divBdr>
        <w:top w:val="none" w:sz="0" w:space="0" w:color="auto"/>
        <w:left w:val="none" w:sz="0" w:space="0" w:color="auto"/>
        <w:bottom w:val="none" w:sz="0" w:space="0" w:color="auto"/>
        <w:right w:val="none" w:sz="0" w:space="0" w:color="auto"/>
      </w:divBdr>
    </w:div>
    <w:div w:id="17698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natalyom</cp:lastModifiedBy>
  <cp:revision>48</cp:revision>
  <dcterms:created xsi:type="dcterms:W3CDTF">2012-11-22T14:00:00Z</dcterms:created>
  <dcterms:modified xsi:type="dcterms:W3CDTF">2012-12-14T09:17:00Z</dcterms:modified>
</cp:coreProperties>
</file>