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08.02.2010 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священных текстах.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Существует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Прастхана-трайя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(тройной канон). Тройной канон показывает, принадлежит ли школа к ведической традиции, либо она не принадлежит. В этот тройной канон входит Веданта-сутра «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Бхагавад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Гита» и Упанишады. «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Бхагават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Гита» – это часть тройного канона, и поэтому она является символом принадлежности к ведическому знанию. На «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Бхагавад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Гиту» есть более шестисот </w:t>
      </w:r>
      <w:proofErr w:type="gramStart"/>
      <w:r w:rsidRPr="007D1269">
        <w:rPr>
          <w:rFonts w:ascii="Times New Roman" w:hAnsi="Times New Roman" w:cs="Times New Roman"/>
          <w:sz w:val="24"/>
          <w:szCs w:val="24"/>
        </w:rPr>
        <w:t>комментариев</w:t>
      </w:r>
      <w:proofErr w:type="gramEnd"/>
      <w:r w:rsidRPr="007D1269">
        <w:rPr>
          <w:rFonts w:ascii="Times New Roman" w:hAnsi="Times New Roman" w:cs="Times New Roman"/>
          <w:sz w:val="24"/>
          <w:szCs w:val="24"/>
        </w:rPr>
        <w:t xml:space="preserve"> различных школ. У каждой школы свой взгляд на «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Бхагавад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Гиту», кто-то подчеркивает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Бхакти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-йогу, кто-то </w:t>
      </w:r>
      <w:proofErr w:type="gramStart"/>
      <w:r w:rsidRPr="007D1269">
        <w:rPr>
          <w:rFonts w:ascii="Times New Roman" w:hAnsi="Times New Roman" w:cs="Times New Roman"/>
          <w:sz w:val="24"/>
          <w:szCs w:val="24"/>
        </w:rPr>
        <w:t>Карма-йогу</w:t>
      </w:r>
      <w:proofErr w:type="gramEnd"/>
      <w:r w:rsidRPr="007D1269">
        <w:rPr>
          <w:rFonts w:ascii="Times New Roman" w:hAnsi="Times New Roman" w:cs="Times New Roman"/>
          <w:sz w:val="24"/>
          <w:szCs w:val="24"/>
        </w:rPr>
        <w:t xml:space="preserve">, кто-то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>-йогу. Я считаю: «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Бхагавад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Гита» – это что-то типа Евангелия. Но к «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Бхагавад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269">
        <w:rPr>
          <w:rFonts w:ascii="Times New Roman" w:hAnsi="Times New Roman" w:cs="Times New Roman"/>
          <w:sz w:val="24"/>
          <w:szCs w:val="24"/>
        </w:rPr>
        <w:t>Гите</w:t>
      </w:r>
      <w:proofErr w:type="gramEnd"/>
      <w:r w:rsidRPr="007D1269">
        <w:rPr>
          <w:rFonts w:ascii="Times New Roman" w:hAnsi="Times New Roman" w:cs="Times New Roman"/>
          <w:sz w:val="24"/>
          <w:szCs w:val="24"/>
        </w:rPr>
        <w:t>» нужно толкование, и в качестве таких толкующих текстов всегда можно говорить о «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Трипура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Рахасье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», «Йога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Васиштхе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Чудамани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», без этих трех фундаментальных текстов трудно понять. Если мы возьмем эти три текста, это как три столба, на которых стоит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-Веданта. Все дальнейшие комментарии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Шанкарачарьи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, Шри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– это развитие тех же самых текстов.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9">
        <w:rPr>
          <w:rFonts w:ascii="Times New Roman" w:hAnsi="Times New Roman" w:cs="Times New Roman"/>
          <w:i/>
          <w:sz w:val="24"/>
          <w:szCs w:val="24"/>
        </w:rPr>
        <w:t xml:space="preserve">Когда эти знания возникли, как давно? 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Даже если мы захотим провести исследования, мы не сможем это определить. Потому это и называют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-Дхарма, у нее нет конкретного основателя. 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>В буддизме ясно говорят, что Будда был 2000 лет назад. А потом говорят, что было еще много Будд до него.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Тогда мы говорим уже не о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-Дхарме. В христианстве Христос  был две тысячи лет назад, и христианство существует уже 2000 лет. А у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-Дхармы нет конкретного основателя, это множество богов,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proofErr w:type="gramStart"/>
      <w:r w:rsidRPr="007D1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>?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Да, я думаю, эти тексты займут почетное место, потому что знания распространяются, и они не могут не занять такое место, слишком они фундаментальны. Многие ученые, с которыми мы сейчас общаемся, заинтересованы такими текстами как «Йога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>», потому что это сдвигает границы сознания, их ограничения, заставляет переосмыслить вс</w:t>
      </w:r>
      <w:r>
        <w:rPr>
          <w:rFonts w:ascii="Times New Roman" w:hAnsi="Times New Roman" w:cs="Times New Roman"/>
          <w:sz w:val="24"/>
          <w:szCs w:val="24"/>
        </w:rPr>
        <w:t>ю жизненную философию. П</w:t>
      </w:r>
      <w:r w:rsidRPr="007D1269">
        <w:rPr>
          <w:rFonts w:ascii="Times New Roman" w:hAnsi="Times New Roman" w:cs="Times New Roman"/>
          <w:sz w:val="24"/>
          <w:szCs w:val="24"/>
        </w:rPr>
        <w:t xml:space="preserve">оскольку интеллектуалов у нас хватает, «Йога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Трипура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Рахасья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» – это такая пища для интеллектуалов. Рано или поздно интеллектуал приходит к тому, что за пределами интеллекта. Он приходит к тому, что интеллект отбрасывается. Вернее, его надо не выбросить, а задвинуть в сторону, оставив ему вспомогательные функции, и зародить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неконцептуальное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и самоотдачу. 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В «Йога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Васиштхе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» - там истории, и немного наивно, так воспринимают современные люди. 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Просто не совсем точные переводы; допустим, есть перевод, где сказка, как Вишну взял раковину, а в переводе говорится: «загудел в свою дудку». Не совсем адекватный перевод, я бы заменил слово «сказки» на «легенды». Мы перед издательством «Йога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» провели такую работу, немного подкорректировав термины. Что касается чего-то современного, то я считаю, что наши ученики будут писать трактаты, статьи, комментарии к священным текстам. </w:t>
      </w:r>
      <w:bookmarkStart w:id="0" w:name="_GoBack"/>
      <w:bookmarkEnd w:id="0"/>
      <w:r w:rsidRPr="007D1269"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интериоризировать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ведическую философию. Что это значит? Пропустить через себя, затем это вынести наружу через уже собственное осмысленное понимание в терминах европейской философии.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Путь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тоже имеет объективные смыслы какие-нибудь в человечестве?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lastRenderedPageBreak/>
        <w:t xml:space="preserve">Я думаю, да, путь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Двайты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можно назвать предварительными практиками. Нельзя сказать, что это вершина, но и нельзя сказать, что он не нужен. Почему он нужен? Потому что мы все в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Двайте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и надо с чего-то начинать. Если мы сразу захотим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Адвайту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, игнорируя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Двайту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, то мы не сможем допрыгнуть.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дает первые шаги и понимание. И в качестве такой мощной подпорки для ума или для дальнейшего поиска она очень хороша. Ее можно рассматривать как базовые предварительные практики. 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Но ведь христианство - это же тоже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>.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>, но ведь там есть фразы «Я и Отец есть суть</w:t>
      </w:r>
      <w:proofErr w:type="gramStart"/>
      <w:r w:rsidRPr="007D126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D1269">
        <w:rPr>
          <w:rFonts w:ascii="Times New Roman" w:hAnsi="Times New Roman" w:cs="Times New Roman"/>
          <w:sz w:val="24"/>
          <w:szCs w:val="24"/>
        </w:rPr>
        <w:t xml:space="preserve">дно». Просто на этом акцент не делается. Я не считаю, что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– это плохо, просто не надо делать это вершиной. 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А вот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Прабхупада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1269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7D1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вайшнавской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традиции, выступает против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Я не думаю что против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, скорее, против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майявади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и персоналистов. Просто они критикуют не другие школы, а свои представления об этом, это нужно различать. Есть философия, а есть представления об этой философии, и ты можешь критиковать эти представления. У нас есть практика, которую условно можно назвать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Двайтой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. Это практика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, медитация на светящуюся форму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. На этом уровне, даже не зная никакой философии, если вы почитаете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Даттатрейю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, читаете мантру, медитируете на световую форму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>, взращиваете преданность.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- Можно ли, читая «Йога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Васиштху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», все понять? Это </w:t>
      </w:r>
      <w:proofErr w:type="gramStart"/>
      <w:r w:rsidRPr="007D126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D1269">
        <w:rPr>
          <w:rFonts w:ascii="Times New Roman" w:hAnsi="Times New Roman" w:cs="Times New Roman"/>
          <w:sz w:val="24"/>
          <w:szCs w:val="24"/>
        </w:rPr>
        <w:t xml:space="preserve"> наверное нереально?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Да, нужна передача. Если ученики будут углублять свое понимание, находиться в состоянии передачи, то расцвет Учения неизбежен. Что здесь важно – соблюдать принцип Учитель-ученик, чувствовать, что ты действуешь не от себя, а от святых, как почтальон, передать все без искажения. И чем ты более «пустым сосудом» будешь, тогда ты и сам реализовываться через это будешь. </w:t>
      </w:r>
    </w:p>
    <w:p w:rsidR="007D1269" w:rsidRPr="007D1269" w:rsidRDefault="007D1269" w:rsidP="007D1269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1269">
        <w:rPr>
          <w:rFonts w:ascii="Times New Roman" w:hAnsi="Times New Roman" w:cs="Times New Roman"/>
          <w:sz w:val="24"/>
          <w:szCs w:val="24"/>
        </w:rPr>
        <w:t xml:space="preserve">Философия </w:t>
      </w:r>
      <w:proofErr w:type="spellStart"/>
      <w:r w:rsidRPr="007D1269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7D1269">
        <w:rPr>
          <w:rFonts w:ascii="Times New Roman" w:hAnsi="Times New Roman" w:cs="Times New Roman"/>
          <w:sz w:val="24"/>
          <w:szCs w:val="24"/>
        </w:rPr>
        <w:t xml:space="preserve"> содержит такой потенциал, который мы даже еще представить не можем. Просто культурные границы и наша собственная нереализованность не дает нашему потенциалу проявиться. Я считаю, что культурные границы преодолимы, а собственный потенциал будет нарастать. </w:t>
      </w:r>
    </w:p>
    <w:p w:rsidR="00C93022" w:rsidRDefault="00C93022"/>
    <w:sectPr w:rsidR="00C9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5958E2"/>
    <w:rsid w:val="007D1269"/>
    <w:rsid w:val="00C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4304</Characters>
  <Application>Microsoft Office Word</Application>
  <DocSecurity>0</DocSecurity>
  <Lines>35</Lines>
  <Paragraphs>10</Paragraphs>
  <ScaleCrop>false</ScaleCrop>
  <Company>Krokoz™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natalyom</dc:creator>
  <cp:keywords/>
  <dc:description/>
  <cp:lastModifiedBy>natalyom</cp:lastModifiedBy>
  <cp:revision>2</cp:revision>
  <dcterms:created xsi:type="dcterms:W3CDTF">2013-01-15T17:56:00Z</dcterms:created>
  <dcterms:modified xsi:type="dcterms:W3CDTF">2013-01-15T18:02:00Z</dcterms:modified>
</cp:coreProperties>
</file>